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09E2" w14:textId="77777777" w:rsidR="006B2A99" w:rsidRPr="00013455" w:rsidRDefault="006B2A99" w:rsidP="006B2A99">
      <w:pPr>
        <w:spacing w:before="0" w:beforeAutospacing="0" w:after="0" w:afterAutospacing="0"/>
        <w:jc w:val="center"/>
        <w:rPr>
          <w:rFonts w:ascii="Times New Roman" w:hAnsi="Times New Roman" w:cs="Times New Roman"/>
          <w:b/>
          <w:sz w:val="24"/>
          <w:szCs w:val="24"/>
          <w:lang w:val="ru-RU"/>
        </w:rPr>
      </w:pPr>
      <w:r w:rsidRPr="00013455">
        <w:rPr>
          <w:rFonts w:ascii="Times New Roman" w:hAnsi="Times New Roman" w:cs="Times New Roman"/>
          <w:b/>
          <w:sz w:val="24"/>
          <w:szCs w:val="24"/>
          <w:lang w:val="ru-RU"/>
        </w:rPr>
        <w:t>ООО «НИЖЕГОРОДКУРОРТ»</w:t>
      </w:r>
    </w:p>
    <w:p w14:paraId="15252734" w14:textId="77777777" w:rsidR="006B2A99" w:rsidRDefault="006B2A99" w:rsidP="006B2A99">
      <w:pPr>
        <w:spacing w:before="0" w:beforeAutospacing="0" w:after="0" w:afterAutospacing="0"/>
        <w:jc w:val="center"/>
        <w:rPr>
          <w:rFonts w:ascii="Times New Roman" w:hAnsi="Times New Roman" w:cs="Times New Roman"/>
          <w:sz w:val="20"/>
          <w:szCs w:val="20"/>
          <w:lang w:val="ru-RU"/>
        </w:rPr>
      </w:pPr>
      <w:r w:rsidRPr="00013455">
        <w:rPr>
          <w:rFonts w:ascii="Times New Roman" w:hAnsi="Times New Roman" w:cs="Times New Roman"/>
          <w:sz w:val="20"/>
          <w:szCs w:val="20"/>
          <w:shd w:val="clear" w:color="auto" w:fill="FFFFFF"/>
          <w:lang w:val="ru-RU"/>
        </w:rPr>
        <w:t>ОГРН:</w:t>
      </w:r>
      <w:r w:rsidRPr="00786D70">
        <w:rPr>
          <w:rFonts w:ascii="Times New Roman" w:hAnsi="Times New Roman" w:cs="Times New Roman"/>
          <w:sz w:val="20"/>
          <w:szCs w:val="20"/>
          <w:shd w:val="clear" w:color="auto" w:fill="FFFFFF"/>
        </w:rPr>
        <w:t> </w:t>
      </w:r>
      <w:r w:rsidRPr="00013455">
        <w:rPr>
          <w:rFonts w:ascii="Times New Roman" w:hAnsi="Times New Roman" w:cs="Times New Roman"/>
          <w:sz w:val="20"/>
          <w:szCs w:val="20"/>
          <w:shd w:val="clear" w:color="auto" w:fill="FFFFFF"/>
          <w:lang w:val="ru-RU"/>
        </w:rPr>
        <w:t>1195275028288</w:t>
      </w:r>
      <w:r>
        <w:rPr>
          <w:rFonts w:ascii="Times New Roman" w:hAnsi="Times New Roman" w:cs="Times New Roman"/>
          <w:sz w:val="20"/>
          <w:szCs w:val="20"/>
          <w:shd w:val="clear" w:color="auto" w:fill="FFFFFF"/>
          <w:lang w:val="ru-RU"/>
        </w:rPr>
        <w:t xml:space="preserve">, </w:t>
      </w:r>
      <w:r w:rsidRPr="00013455">
        <w:rPr>
          <w:rFonts w:ascii="Times New Roman" w:hAnsi="Times New Roman" w:cs="Times New Roman"/>
          <w:sz w:val="20"/>
          <w:szCs w:val="20"/>
          <w:lang w:val="ru-RU"/>
        </w:rPr>
        <w:t>ИНН 5260463641,</w:t>
      </w:r>
      <w:r w:rsidRPr="00013455">
        <w:rPr>
          <w:rFonts w:ascii="Times New Roman" w:hAnsi="Times New Roman" w:cs="Times New Roman"/>
          <w:sz w:val="20"/>
          <w:szCs w:val="20"/>
          <w:shd w:val="clear" w:color="auto" w:fill="FFFFFF"/>
          <w:lang w:val="ru-RU"/>
        </w:rPr>
        <w:t xml:space="preserve"> КПП </w:t>
      </w:r>
      <w:r>
        <w:rPr>
          <w:rFonts w:ascii="Times New Roman" w:hAnsi="Times New Roman" w:cs="Times New Roman"/>
          <w:sz w:val="20"/>
          <w:szCs w:val="20"/>
          <w:lang w:val="ru-RU"/>
        </w:rPr>
        <w:t>526001001</w:t>
      </w:r>
    </w:p>
    <w:tbl>
      <w:tblPr>
        <w:tblW w:w="0" w:type="auto"/>
        <w:jc w:val="right"/>
        <w:tblCellMar>
          <w:top w:w="15" w:type="dxa"/>
          <w:left w:w="15" w:type="dxa"/>
          <w:bottom w:w="15" w:type="dxa"/>
          <w:right w:w="15" w:type="dxa"/>
        </w:tblCellMar>
        <w:tblLook w:val="0600" w:firstRow="0" w:lastRow="0" w:firstColumn="0" w:lastColumn="0" w:noHBand="1" w:noVBand="1"/>
      </w:tblPr>
      <w:tblGrid>
        <w:gridCol w:w="2503"/>
      </w:tblGrid>
      <w:tr w:rsidR="006B2A99" w:rsidRPr="00B57049" w14:paraId="119292C5" w14:textId="77777777" w:rsidTr="004E6237">
        <w:trPr>
          <w:jc w:val="right"/>
        </w:trPr>
        <w:tc>
          <w:tcPr>
            <w:tcW w:w="2503" w:type="dxa"/>
            <w:tcMar>
              <w:top w:w="75" w:type="dxa"/>
              <w:left w:w="75" w:type="dxa"/>
              <w:bottom w:w="75" w:type="dxa"/>
              <w:right w:w="75" w:type="dxa"/>
            </w:tcMar>
          </w:tcPr>
          <w:p w14:paraId="4D5DB25B" w14:textId="77777777" w:rsidR="006B2A99" w:rsidRDefault="006B2A99" w:rsidP="004E6237">
            <w:pPr>
              <w:rPr>
                <w:rFonts w:hAnsi="Times New Roman" w:cs="Times New Roman"/>
                <w:color w:val="000000"/>
                <w:sz w:val="24"/>
                <w:szCs w:val="24"/>
                <w:lang w:val="ru-RU"/>
              </w:rPr>
            </w:pPr>
          </w:p>
          <w:p w14:paraId="1E903D4E" w14:textId="77777777" w:rsidR="006B2A99" w:rsidRPr="00A260BE" w:rsidRDefault="006B2A99" w:rsidP="004E6237">
            <w:pPr>
              <w:rPr>
                <w:rFonts w:hAnsi="Times New Roman" w:cs="Times New Roman"/>
                <w:color w:val="000000"/>
                <w:sz w:val="24"/>
                <w:szCs w:val="24"/>
                <w:lang w:val="ru-RU"/>
              </w:rPr>
            </w:pPr>
            <w:r w:rsidRPr="00A260BE">
              <w:rPr>
                <w:rFonts w:hAnsi="Times New Roman" w:cs="Times New Roman"/>
                <w:color w:val="000000"/>
                <w:sz w:val="24"/>
                <w:szCs w:val="24"/>
                <w:lang w:val="ru-RU"/>
              </w:rPr>
              <w:t>УТВЕРЖ</w:t>
            </w:r>
            <w:bookmarkStart w:id="0" w:name="_GoBack"/>
            <w:bookmarkEnd w:id="0"/>
            <w:r w:rsidRPr="00A260BE">
              <w:rPr>
                <w:rFonts w:hAnsi="Times New Roman" w:cs="Times New Roman"/>
                <w:color w:val="000000"/>
                <w:sz w:val="24"/>
                <w:szCs w:val="24"/>
                <w:lang w:val="ru-RU"/>
              </w:rPr>
              <w:t>ДАЮ</w:t>
            </w:r>
          </w:p>
          <w:p w14:paraId="1E8C908F" w14:textId="77777777" w:rsidR="006B2A99" w:rsidRPr="00A260BE" w:rsidRDefault="006B2A99" w:rsidP="004E6237">
            <w:pPr>
              <w:rPr>
                <w:rFonts w:hAnsi="Times New Roman" w:cs="Times New Roman"/>
                <w:color w:val="000000"/>
                <w:sz w:val="24"/>
                <w:szCs w:val="24"/>
                <w:lang w:val="ru-RU"/>
              </w:rPr>
            </w:pPr>
            <w:r>
              <w:rPr>
                <w:rFonts w:hAnsi="Times New Roman" w:cs="Times New Roman"/>
                <w:color w:val="000000"/>
                <w:sz w:val="24"/>
                <w:szCs w:val="24"/>
                <w:lang w:val="ru-RU"/>
              </w:rPr>
              <w:t>Генеральный директор</w:t>
            </w:r>
            <w:r w:rsidRPr="00A260BE">
              <w:rPr>
                <w:lang w:val="ru-RU"/>
              </w:rPr>
              <w:br/>
            </w:r>
            <w:r>
              <w:rPr>
                <w:rFonts w:hAnsi="Times New Roman" w:cs="Times New Roman"/>
                <w:color w:val="000000"/>
                <w:sz w:val="24"/>
                <w:szCs w:val="24"/>
                <w:lang w:val="ru-RU"/>
              </w:rPr>
              <w:t>М.А. Беляков</w:t>
            </w:r>
            <w:r w:rsidRPr="00A260BE">
              <w:rPr>
                <w:lang w:val="ru-RU"/>
              </w:rPr>
              <w:br/>
            </w:r>
            <w:r w:rsidRPr="00A260BE">
              <w:rPr>
                <w:rFonts w:hAnsi="Times New Roman" w:cs="Times New Roman"/>
                <w:color w:val="000000"/>
                <w:sz w:val="24"/>
                <w:szCs w:val="24"/>
                <w:highlight w:val="yellow"/>
                <w:lang w:val="ru-RU"/>
              </w:rPr>
              <w:t>«__» ________</w:t>
            </w:r>
            <w:r w:rsidRPr="00A260BE">
              <w:rPr>
                <w:rFonts w:hAnsi="Times New Roman" w:cs="Times New Roman"/>
                <w:color w:val="000000"/>
                <w:sz w:val="24"/>
                <w:szCs w:val="24"/>
                <w:highlight w:val="yellow"/>
              </w:rPr>
              <w:t> </w:t>
            </w:r>
            <w:r w:rsidRPr="00A260BE">
              <w:rPr>
                <w:rFonts w:hAnsi="Times New Roman" w:cs="Times New Roman"/>
                <w:color w:val="000000"/>
                <w:sz w:val="24"/>
                <w:szCs w:val="24"/>
                <w:highlight w:val="yellow"/>
                <w:lang w:val="ru-RU"/>
              </w:rPr>
              <w:t>202</w:t>
            </w:r>
            <w:r>
              <w:rPr>
                <w:rFonts w:hAnsi="Times New Roman" w:cs="Times New Roman"/>
                <w:color w:val="000000"/>
                <w:sz w:val="24"/>
                <w:szCs w:val="24"/>
                <w:highlight w:val="yellow"/>
                <w:lang w:val="ru-RU"/>
              </w:rPr>
              <w:t>5</w:t>
            </w:r>
            <w:r w:rsidRPr="00A260BE">
              <w:rPr>
                <w:rFonts w:hAnsi="Times New Roman" w:cs="Times New Roman"/>
                <w:color w:val="000000"/>
                <w:sz w:val="24"/>
                <w:szCs w:val="24"/>
                <w:highlight w:val="yellow"/>
                <w:lang w:val="ru-RU"/>
              </w:rPr>
              <w:t>г</w:t>
            </w:r>
            <w:r w:rsidRPr="00A260BE">
              <w:rPr>
                <w:rFonts w:hAnsi="Times New Roman" w:cs="Times New Roman"/>
                <w:color w:val="000000"/>
                <w:sz w:val="24"/>
                <w:szCs w:val="24"/>
                <w:lang w:val="ru-RU"/>
              </w:rPr>
              <w:t>.</w:t>
            </w:r>
          </w:p>
        </w:tc>
      </w:tr>
    </w:tbl>
    <w:p w14:paraId="3F155AB8" w14:textId="77777777" w:rsidR="006B2A99" w:rsidRDefault="006B2A99" w:rsidP="006B2A99">
      <w:pPr>
        <w:spacing w:before="0" w:beforeAutospacing="0" w:after="0" w:afterAutospacing="0"/>
        <w:rPr>
          <w:rFonts w:hAnsi="Times New Roman" w:cs="Times New Roman"/>
          <w:color w:val="000000"/>
          <w:sz w:val="24"/>
          <w:szCs w:val="24"/>
          <w:lang w:val="ru-RU"/>
        </w:rPr>
      </w:pPr>
    </w:p>
    <w:p w14:paraId="314625CD" w14:textId="77777777" w:rsidR="006B2A99" w:rsidRPr="00472F1A" w:rsidRDefault="006B2A99" w:rsidP="006B2A99">
      <w:pPr>
        <w:spacing w:before="0" w:beforeAutospacing="0" w:after="0" w:afterAutospacing="0"/>
        <w:rPr>
          <w:rFonts w:hAnsi="Times New Roman" w:cs="Times New Roman"/>
          <w:color w:val="000000"/>
          <w:sz w:val="24"/>
          <w:szCs w:val="24"/>
          <w:lang w:val="ru-RU"/>
        </w:rPr>
      </w:pPr>
      <w:r w:rsidRPr="00A260BE">
        <w:rPr>
          <w:rFonts w:hAnsi="Times New Roman" w:cs="Times New Roman"/>
          <w:color w:val="000000"/>
          <w:sz w:val="24"/>
          <w:szCs w:val="24"/>
          <w:lang w:val="ru-RU"/>
        </w:rPr>
        <w:t>г.</w:t>
      </w:r>
      <w:r>
        <w:rPr>
          <w:rFonts w:hAnsi="Times New Roman" w:cs="Times New Roman"/>
          <w:color w:val="000000"/>
          <w:sz w:val="24"/>
          <w:szCs w:val="24"/>
        </w:rPr>
        <w:t> </w:t>
      </w:r>
      <w:r>
        <w:rPr>
          <w:rFonts w:hAnsi="Times New Roman" w:cs="Times New Roman"/>
          <w:color w:val="000000"/>
          <w:sz w:val="24"/>
          <w:szCs w:val="24"/>
          <w:lang w:val="ru-RU"/>
        </w:rPr>
        <w:t>Нижний Новгород</w:t>
      </w:r>
      <w:r w:rsidRPr="00A260BE">
        <w:rPr>
          <w:rFonts w:hAnsi="Times New Roman" w:cs="Times New Roman"/>
          <w:color w:val="000000"/>
          <w:sz w:val="24"/>
          <w:szCs w:val="24"/>
          <w:lang w:val="ru-RU"/>
        </w:rPr>
        <w:t xml:space="preserve"> </w:t>
      </w:r>
      <w:r>
        <w:rPr>
          <w:rFonts w:hAnsi="Times New Roman" w:cs="Times New Roman"/>
          <w:color w:val="000000"/>
          <w:sz w:val="24"/>
          <w:szCs w:val="24"/>
        </w:rPr>
        <w:t> </w:t>
      </w:r>
    </w:p>
    <w:p w14:paraId="6B2504F5" w14:textId="77777777" w:rsidR="006B2A99" w:rsidRPr="00A260BE" w:rsidRDefault="006B2A99" w:rsidP="006B2A99">
      <w:pPr>
        <w:spacing w:before="0" w:beforeAutospacing="0" w:after="0" w:afterAutospacing="0"/>
        <w:rPr>
          <w:rFonts w:hAnsi="Times New Roman" w:cs="Times New Roman"/>
          <w:color w:val="000000"/>
          <w:sz w:val="24"/>
          <w:szCs w:val="24"/>
          <w:lang w:val="ru-RU"/>
        </w:rPr>
      </w:pPr>
      <w:r w:rsidRPr="00A260BE">
        <w:rPr>
          <w:rFonts w:hAnsi="Times New Roman" w:cs="Times New Roman"/>
          <w:color w:val="000000"/>
          <w:sz w:val="24"/>
          <w:szCs w:val="24"/>
          <w:highlight w:val="yellow"/>
          <w:lang w:val="ru-RU"/>
        </w:rPr>
        <w:t>«__» _____202</w:t>
      </w:r>
      <w:r>
        <w:rPr>
          <w:rFonts w:hAnsi="Times New Roman" w:cs="Times New Roman"/>
          <w:color w:val="000000"/>
          <w:sz w:val="24"/>
          <w:szCs w:val="24"/>
          <w:lang w:val="ru-RU"/>
        </w:rPr>
        <w:t>5</w:t>
      </w:r>
      <w:r w:rsidRPr="00A260BE">
        <w:rPr>
          <w:rFonts w:hAnsi="Times New Roman" w:cs="Times New Roman"/>
          <w:color w:val="000000"/>
          <w:sz w:val="24"/>
          <w:szCs w:val="24"/>
          <w:lang w:val="ru-RU"/>
        </w:rPr>
        <w:t>г.</w:t>
      </w:r>
    </w:p>
    <w:p w14:paraId="061B25FC" w14:textId="77777777" w:rsidR="00B1057A" w:rsidRDefault="00B1057A">
      <w:pPr>
        <w:jc w:val="center"/>
        <w:rPr>
          <w:rFonts w:hAnsi="Times New Roman" w:cs="Times New Roman"/>
          <w:b/>
          <w:bCs/>
          <w:color w:val="000000"/>
          <w:sz w:val="24"/>
          <w:szCs w:val="24"/>
          <w:lang w:val="ru-RU"/>
        </w:rPr>
      </w:pPr>
      <w:r w:rsidRPr="00B1057A">
        <w:rPr>
          <w:rFonts w:hAnsi="Times New Roman" w:cs="Times New Roman"/>
          <w:b/>
          <w:bCs/>
          <w:color w:val="000000"/>
          <w:sz w:val="24"/>
          <w:szCs w:val="24"/>
          <w:lang w:val="ru-RU"/>
        </w:rPr>
        <w:t>ПОЛОЖЕНИЕ</w:t>
      </w:r>
      <w:r>
        <w:rPr>
          <w:rFonts w:hAnsi="Times New Roman" w:cs="Times New Roman"/>
          <w:b/>
          <w:bCs/>
          <w:color w:val="000000"/>
          <w:sz w:val="24"/>
          <w:szCs w:val="24"/>
        </w:rPr>
        <w:t> </w:t>
      </w:r>
      <w:r w:rsidRPr="00B1057A">
        <w:rPr>
          <w:lang w:val="ru-RU"/>
        </w:rPr>
        <w:br/>
      </w:r>
      <w:r w:rsidRPr="00B1057A">
        <w:rPr>
          <w:rFonts w:hAnsi="Times New Roman" w:cs="Times New Roman"/>
          <w:b/>
          <w:bCs/>
          <w:color w:val="000000"/>
          <w:sz w:val="24"/>
          <w:szCs w:val="24"/>
          <w:lang w:val="ru-RU"/>
        </w:rPr>
        <w:t>о защите персональных данных</w:t>
      </w:r>
    </w:p>
    <w:p w14:paraId="6B002B15" w14:textId="77777777" w:rsidR="00D30290" w:rsidRPr="00B1057A" w:rsidRDefault="00D36FFC" w:rsidP="00B1057A">
      <w:pPr>
        <w:spacing w:before="0" w:beforeAutospacing="0" w:after="0" w:afterAutospacing="0"/>
        <w:jc w:val="both"/>
        <w:rPr>
          <w:rFonts w:hAnsi="Times New Roman" w:cs="Times New Roman"/>
          <w:color w:val="000000"/>
          <w:sz w:val="24"/>
          <w:szCs w:val="24"/>
          <w:lang w:val="ru-RU"/>
        </w:rPr>
      </w:pPr>
      <w:r w:rsidRPr="00B1057A">
        <w:rPr>
          <w:rFonts w:hAnsi="Times New Roman" w:cs="Times New Roman"/>
          <w:b/>
          <w:bCs/>
          <w:color w:val="000000"/>
          <w:sz w:val="24"/>
          <w:szCs w:val="24"/>
          <w:lang w:val="ru-RU"/>
        </w:rPr>
        <w:t>1. Общие положения</w:t>
      </w:r>
    </w:p>
    <w:p w14:paraId="0081AC7C" w14:textId="17FB484C"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1.1. </w:t>
      </w:r>
      <w:r w:rsidR="00B1057A" w:rsidRPr="00B1057A">
        <w:rPr>
          <w:rFonts w:hAnsi="Times New Roman" w:cs="Times New Roman"/>
          <w:color w:val="000000"/>
          <w:sz w:val="24"/>
          <w:szCs w:val="24"/>
          <w:lang w:val="ru-RU"/>
        </w:rPr>
        <w:t xml:space="preserve">Положение о защите персональных данных </w:t>
      </w:r>
      <w:r w:rsidR="006B2A99" w:rsidRPr="004E6237">
        <w:rPr>
          <w:rFonts w:ascii="Times New Roman" w:hAnsi="Times New Roman" w:cs="Times New Roman"/>
          <w:sz w:val="24"/>
          <w:szCs w:val="24"/>
          <w:lang w:val="ru-RU"/>
        </w:rPr>
        <w:t xml:space="preserve">ООО «НИЖЕГОРОДКУРОРТ» </w:t>
      </w:r>
      <w:r w:rsidR="00B1057A" w:rsidRPr="00B1057A">
        <w:rPr>
          <w:rFonts w:hAnsi="Times New Roman" w:cs="Times New Roman"/>
          <w:color w:val="000000"/>
          <w:sz w:val="24"/>
          <w:szCs w:val="24"/>
          <w:lang w:val="ru-RU"/>
        </w:rPr>
        <w:t>(далее – Общество</w:t>
      </w:r>
      <w:r w:rsidR="00B1057A">
        <w:rPr>
          <w:rFonts w:hAnsi="Times New Roman" w:cs="Times New Roman"/>
          <w:color w:val="000000"/>
          <w:sz w:val="24"/>
          <w:szCs w:val="24"/>
          <w:lang w:val="ru-RU"/>
        </w:rPr>
        <w:t>, Оператор</w:t>
      </w:r>
      <w:r w:rsidR="00B1057A" w:rsidRPr="00B1057A">
        <w:rPr>
          <w:rFonts w:hAnsi="Times New Roman" w:cs="Times New Roman"/>
          <w:color w:val="000000"/>
          <w:sz w:val="24"/>
          <w:szCs w:val="24"/>
          <w:lang w:val="ru-RU"/>
        </w:rPr>
        <w:t xml:space="preserve">, Положение) разработано в соответствии с Федеральным законом от 27.07.2006 № 152-ФЗ и иными нормативно-правовыми актами в области защиты персональных данных, действующими на территории </w:t>
      </w:r>
      <w:r w:rsidR="00B1057A">
        <w:rPr>
          <w:rFonts w:hAnsi="Times New Roman" w:cs="Times New Roman"/>
          <w:color w:val="000000"/>
          <w:sz w:val="24"/>
          <w:szCs w:val="24"/>
          <w:lang w:val="ru-RU"/>
        </w:rPr>
        <w:t>РФ</w:t>
      </w:r>
      <w:r w:rsidRPr="00FA3125">
        <w:rPr>
          <w:rFonts w:hAnsi="Times New Roman" w:cs="Times New Roman"/>
          <w:color w:val="000000"/>
          <w:sz w:val="24"/>
          <w:szCs w:val="24"/>
          <w:lang w:val="ru-RU"/>
        </w:rPr>
        <w:t xml:space="preserve"> (далее – Закон о персональных данных)</w:t>
      </w:r>
      <w:r w:rsidR="00B1057A">
        <w:rPr>
          <w:rFonts w:hAnsi="Times New Roman" w:cs="Times New Roman"/>
          <w:color w:val="000000"/>
          <w:sz w:val="24"/>
          <w:szCs w:val="24"/>
          <w:lang w:val="ru-RU"/>
        </w:rPr>
        <w:t>,</w:t>
      </w:r>
      <w:r w:rsidRPr="00FA3125">
        <w:rPr>
          <w:rFonts w:hAnsi="Times New Roman" w:cs="Times New Roman"/>
          <w:color w:val="000000"/>
          <w:sz w:val="24"/>
          <w:szCs w:val="24"/>
          <w:lang w:val="ru-RU"/>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9C2BB3C" w14:textId="0BB084E5"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1.2. </w:t>
      </w:r>
      <w:r w:rsidR="00B1057A">
        <w:rPr>
          <w:rFonts w:hAnsi="Times New Roman" w:cs="Times New Roman"/>
          <w:color w:val="000000"/>
          <w:sz w:val="24"/>
          <w:szCs w:val="24"/>
          <w:lang w:val="ru-RU"/>
        </w:rPr>
        <w:t>Положение</w:t>
      </w:r>
      <w:r w:rsidRPr="00FA3125">
        <w:rPr>
          <w:rFonts w:hAnsi="Times New Roman" w:cs="Times New Roman"/>
          <w:color w:val="000000"/>
          <w:sz w:val="24"/>
          <w:szCs w:val="24"/>
          <w:lang w:val="ru-RU"/>
        </w:rPr>
        <w:t xml:space="preserve"> действует в отношении всех персональных данных, которые обрабатывает </w:t>
      </w:r>
      <w:r w:rsidR="00B1057A">
        <w:rPr>
          <w:rFonts w:hAnsi="Times New Roman" w:cs="Times New Roman"/>
          <w:color w:val="000000"/>
          <w:sz w:val="24"/>
          <w:szCs w:val="24"/>
          <w:lang w:val="ru-RU"/>
        </w:rPr>
        <w:t>Общество</w:t>
      </w:r>
      <w:r w:rsidRPr="00FA3125">
        <w:rPr>
          <w:rFonts w:hAnsi="Times New Roman" w:cs="Times New Roman"/>
          <w:color w:val="000000"/>
          <w:sz w:val="24"/>
          <w:szCs w:val="24"/>
          <w:lang w:val="ru-RU"/>
        </w:rPr>
        <w:t>.</w:t>
      </w:r>
    </w:p>
    <w:p w14:paraId="0E95AA64" w14:textId="1F0061BF"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1.3. </w:t>
      </w:r>
      <w:r w:rsidR="00B1057A">
        <w:rPr>
          <w:rFonts w:hAnsi="Times New Roman" w:cs="Times New Roman"/>
          <w:color w:val="000000"/>
          <w:sz w:val="24"/>
          <w:szCs w:val="24"/>
          <w:lang w:val="ru-RU"/>
        </w:rPr>
        <w:t>Положение</w:t>
      </w:r>
      <w:r w:rsidRPr="00FA3125">
        <w:rPr>
          <w:rFonts w:hAnsi="Times New Roman" w:cs="Times New Roman"/>
          <w:color w:val="000000"/>
          <w:sz w:val="24"/>
          <w:szCs w:val="24"/>
          <w:lang w:val="ru-RU"/>
        </w:rPr>
        <w:t xml:space="preserve"> распространяется на отношения в области обработки персональных данных, возникшие у Оператора как до, так и после утверждения настояще</w:t>
      </w:r>
      <w:r w:rsidR="00B1057A">
        <w:rPr>
          <w:rFonts w:hAnsi="Times New Roman" w:cs="Times New Roman"/>
          <w:color w:val="000000"/>
          <w:sz w:val="24"/>
          <w:szCs w:val="24"/>
          <w:lang w:val="ru-RU"/>
        </w:rPr>
        <w:t>го</w:t>
      </w:r>
      <w:r w:rsidRPr="00FA3125">
        <w:rPr>
          <w:rFonts w:hAnsi="Times New Roman" w:cs="Times New Roman"/>
          <w:color w:val="000000"/>
          <w:sz w:val="24"/>
          <w:szCs w:val="24"/>
          <w:lang w:val="ru-RU"/>
        </w:rPr>
        <w:t xml:space="preserve"> </w:t>
      </w:r>
      <w:r w:rsidR="00B1057A">
        <w:rPr>
          <w:rFonts w:hAnsi="Times New Roman" w:cs="Times New Roman"/>
          <w:color w:val="000000"/>
          <w:sz w:val="24"/>
          <w:szCs w:val="24"/>
          <w:lang w:val="ru-RU"/>
        </w:rPr>
        <w:t>Положения</w:t>
      </w:r>
      <w:r w:rsidRPr="00FA3125">
        <w:rPr>
          <w:rFonts w:hAnsi="Times New Roman" w:cs="Times New Roman"/>
          <w:color w:val="000000"/>
          <w:sz w:val="24"/>
          <w:szCs w:val="24"/>
          <w:lang w:val="ru-RU"/>
        </w:rPr>
        <w:t>.</w:t>
      </w:r>
    </w:p>
    <w:p w14:paraId="1EB68925" w14:textId="4965AD3F" w:rsidR="00D30290"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1.4. Во исполнение требований ч. 2 ст. 18.1 Закона о персональных данных настоящ</w:t>
      </w:r>
      <w:r w:rsidR="00355DD3">
        <w:rPr>
          <w:rFonts w:hAnsi="Times New Roman" w:cs="Times New Roman"/>
          <w:color w:val="000000"/>
          <w:sz w:val="24"/>
          <w:szCs w:val="24"/>
          <w:lang w:val="ru-RU"/>
        </w:rPr>
        <w:t>ее</w:t>
      </w:r>
      <w:r w:rsidRPr="00FA3125">
        <w:rPr>
          <w:rFonts w:hAnsi="Times New Roman" w:cs="Times New Roman"/>
          <w:color w:val="000000"/>
          <w:sz w:val="24"/>
          <w:szCs w:val="24"/>
          <w:lang w:val="ru-RU"/>
        </w:rPr>
        <w:t xml:space="preserve"> </w:t>
      </w:r>
      <w:r w:rsidR="00B1057A">
        <w:rPr>
          <w:rFonts w:hAnsi="Times New Roman" w:cs="Times New Roman"/>
          <w:color w:val="000000"/>
          <w:sz w:val="24"/>
          <w:szCs w:val="24"/>
          <w:lang w:val="ru-RU"/>
        </w:rPr>
        <w:t>Положение</w:t>
      </w:r>
      <w:r w:rsidRPr="00FA3125">
        <w:rPr>
          <w:rFonts w:hAnsi="Times New Roman" w:cs="Times New Roman"/>
          <w:color w:val="000000"/>
          <w:sz w:val="24"/>
          <w:szCs w:val="24"/>
          <w:lang w:val="ru-RU"/>
        </w:rPr>
        <w:t xml:space="preserve"> публикуется в свободном доступе в информационно-телекоммуникационной сети Интернет на сайте Оператора.</w:t>
      </w:r>
    </w:p>
    <w:p w14:paraId="3BCFEEF6" w14:textId="17FE981A" w:rsidR="00355DD3" w:rsidRDefault="00355DD3" w:rsidP="00355DD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1.5. </w:t>
      </w:r>
      <w:r w:rsidRPr="00355DD3">
        <w:rPr>
          <w:rFonts w:hAnsi="Times New Roman" w:cs="Times New Roman"/>
          <w:color w:val="000000"/>
          <w:sz w:val="24"/>
          <w:szCs w:val="24"/>
          <w:lang w:val="ru-RU"/>
        </w:rPr>
        <w:t>Цель настоящего Положения – защита персональных данных</w:t>
      </w:r>
      <w:r>
        <w:rPr>
          <w:rFonts w:hAnsi="Times New Roman" w:cs="Times New Roman"/>
          <w:color w:val="000000"/>
          <w:sz w:val="24"/>
          <w:szCs w:val="24"/>
          <w:lang w:val="ru-RU"/>
        </w:rPr>
        <w:t xml:space="preserve"> сотрудников,</w:t>
      </w:r>
      <w:r w:rsidRPr="00355DD3">
        <w:rPr>
          <w:rFonts w:hAnsi="Times New Roman" w:cs="Times New Roman"/>
          <w:color w:val="000000"/>
          <w:sz w:val="24"/>
          <w:szCs w:val="24"/>
          <w:lang w:val="ru-RU"/>
        </w:rPr>
        <w:t xml:space="preserve"> клиентов, контрагентов и пользователей сайта </w:t>
      </w:r>
      <w:hyperlink r:id="rId6" w:history="1">
        <w:r w:rsidR="006B2A99" w:rsidRPr="00A330F2">
          <w:rPr>
            <w:rStyle w:val="a4"/>
            <w:rFonts w:ascii="Times New Roman" w:hAnsi="Times New Roman" w:cs="Times New Roman"/>
            <w:sz w:val="24"/>
            <w:szCs w:val="24"/>
          </w:rPr>
          <w:t>http</w:t>
        </w:r>
        <w:r w:rsidR="006B2A99" w:rsidRPr="00B57049">
          <w:rPr>
            <w:rStyle w:val="a4"/>
            <w:rFonts w:ascii="Times New Roman" w:hAnsi="Times New Roman" w:cs="Times New Roman"/>
            <w:sz w:val="24"/>
            <w:szCs w:val="24"/>
            <w:lang w:val="ru-RU"/>
          </w:rPr>
          <w:t>://</w:t>
        </w:r>
        <w:proofErr w:type="spellStart"/>
        <w:r w:rsidR="006B2A99" w:rsidRPr="00A330F2">
          <w:rPr>
            <w:rStyle w:val="a4"/>
            <w:rFonts w:ascii="Times New Roman" w:hAnsi="Times New Roman" w:cs="Times New Roman"/>
            <w:sz w:val="24"/>
            <w:szCs w:val="24"/>
          </w:rPr>
          <w:t>nnovkurort</w:t>
        </w:r>
        <w:proofErr w:type="spellEnd"/>
        <w:r w:rsidR="006B2A99" w:rsidRPr="00B57049">
          <w:rPr>
            <w:rStyle w:val="a4"/>
            <w:rFonts w:ascii="Times New Roman" w:hAnsi="Times New Roman" w:cs="Times New Roman"/>
            <w:sz w:val="24"/>
            <w:szCs w:val="24"/>
            <w:lang w:val="ru-RU"/>
          </w:rPr>
          <w:t>.</w:t>
        </w:r>
        <w:proofErr w:type="spellStart"/>
        <w:r w:rsidR="006B2A99" w:rsidRPr="00A330F2">
          <w:rPr>
            <w:rStyle w:val="a4"/>
            <w:rFonts w:ascii="Times New Roman" w:hAnsi="Times New Roman" w:cs="Times New Roman"/>
            <w:sz w:val="24"/>
            <w:szCs w:val="24"/>
          </w:rPr>
          <w:t>ru</w:t>
        </w:r>
        <w:proofErr w:type="spellEnd"/>
        <w:r w:rsidR="006B2A99" w:rsidRPr="00A330F2">
          <w:rPr>
            <w:rStyle w:val="a4"/>
            <w:rFonts w:ascii="Times New Roman" w:hAnsi="Times New Roman" w:cs="Times New Roman"/>
            <w:sz w:val="24"/>
            <w:szCs w:val="24"/>
            <w:lang w:val="ru-RU"/>
          </w:rPr>
          <w:t>/</w:t>
        </w:r>
      </w:hyperlink>
      <w:r w:rsidR="006B2A99">
        <w:rPr>
          <w:rFonts w:ascii="Times New Roman" w:hAnsi="Times New Roman" w:cs="Times New Roman"/>
          <w:sz w:val="24"/>
          <w:szCs w:val="24"/>
          <w:lang w:val="ru-RU"/>
        </w:rPr>
        <w:t xml:space="preserve"> </w:t>
      </w:r>
      <w:r w:rsidR="006B2A99" w:rsidRPr="004E6237">
        <w:rPr>
          <w:rFonts w:ascii="Times New Roman" w:hAnsi="Times New Roman" w:cs="Times New Roman"/>
          <w:sz w:val="24"/>
          <w:szCs w:val="24"/>
          <w:lang w:val="ru-RU"/>
        </w:rPr>
        <w:t xml:space="preserve">ООО «НИЖЕГОРОДКУРОРТ» </w:t>
      </w:r>
      <w:r w:rsidR="006B2A99" w:rsidRPr="002C4074">
        <w:rPr>
          <w:rFonts w:hAnsi="Times New Roman" w:cs="Times New Roman"/>
          <w:color w:val="000000"/>
          <w:sz w:val="24"/>
          <w:szCs w:val="24"/>
        </w:rPr>
        <w:t> </w:t>
      </w:r>
      <w:r w:rsidRPr="00355DD3">
        <w:rPr>
          <w:rFonts w:hAnsi="Times New Roman" w:cs="Times New Roman"/>
          <w:color w:val="000000"/>
          <w:sz w:val="24"/>
          <w:szCs w:val="24"/>
          <w:lang w:val="ru-RU"/>
        </w:rPr>
        <w:t xml:space="preserve"> от несанкционированного доступа и разглашения, предотвращение и выявление нарушений законодательства РФ, устранение последствий таких нарушений.</w:t>
      </w:r>
    </w:p>
    <w:p w14:paraId="11E65042" w14:textId="12234762" w:rsidR="00355DD3" w:rsidRPr="00355DD3" w:rsidRDefault="00355DD3" w:rsidP="00355DD3">
      <w:pPr>
        <w:spacing w:before="0" w:beforeAutospacing="0" w:after="0" w:afterAutospacing="0"/>
        <w:jc w:val="both"/>
        <w:rPr>
          <w:rFonts w:hAnsi="Times New Roman" w:cs="Times New Roman"/>
          <w:color w:val="000000"/>
          <w:sz w:val="24"/>
          <w:szCs w:val="24"/>
          <w:lang w:val="ru-RU"/>
        </w:rPr>
      </w:pPr>
      <w:r w:rsidRPr="00355DD3">
        <w:rPr>
          <w:rFonts w:hAnsi="Times New Roman" w:cs="Times New Roman"/>
          <w:color w:val="000000"/>
          <w:sz w:val="24"/>
          <w:szCs w:val="24"/>
          <w:lang w:val="ru-RU"/>
        </w:rPr>
        <w:t>1.</w:t>
      </w:r>
      <w:r>
        <w:rPr>
          <w:rFonts w:hAnsi="Times New Roman" w:cs="Times New Roman"/>
          <w:color w:val="000000"/>
          <w:sz w:val="24"/>
          <w:szCs w:val="24"/>
          <w:lang w:val="ru-RU"/>
        </w:rPr>
        <w:t>6</w:t>
      </w:r>
      <w:r w:rsidRPr="00355DD3">
        <w:rPr>
          <w:rFonts w:hAnsi="Times New Roman" w:cs="Times New Roman"/>
          <w:color w:val="000000"/>
          <w:sz w:val="24"/>
          <w:szCs w:val="24"/>
          <w:lang w:val="ru-RU"/>
        </w:rPr>
        <w:t>. Настоящее Положение и изменения к нему утверждаются</w:t>
      </w:r>
      <w:r>
        <w:rPr>
          <w:rFonts w:hAnsi="Times New Roman" w:cs="Times New Roman"/>
          <w:color w:val="000000"/>
          <w:sz w:val="24"/>
          <w:szCs w:val="24"/>
          <w:lang w:val="ru-RU"/>
        </w:rPr>
        <w:t xml:space="preserve"> Ген</w:t>
      </w:r>
      <w:r w:rsidR="00D36FFC">
        <w:rPr>
          <w:rFonts w:hAnsi="Times New Roman" w:cs="Times New Roman"/>
          <w:color w:val="000000"/>
          <w:sz w:val="24"/>
          <w:szCs w:val="24"/>
          <w:lang w:val="ru-RU"/>
        </w:rPr>
        <w:t>е</w:t>
      </w:r>
      <w:r>
        <w:rPr>
          <w:rFonts w:hAnsi="Times New Roman" w:cs="Times New Roman"/>
          <w:color w:val="000000"/>
          <w:sz w:val="24"/>
          <w:szCs w:val="24"/>
          <w:lang w:val="ru-RU"/>
        </w:rPr>
        <w:t>ральным</w:t>
      </w:r>
      <w:r w:rsidRPr="00355DD3">
        <w:rPr>
          <w:rFonts w:hAnsi="Times New Roman" w:cs="Times New Roman"/>
          <w:color w:val="000000"/>
          <w:sz w:val="24"/>
          <w:szCs w:val="24"/>
          <w:lang w:val="ru-RU"/>
        </w:rPr>
        <w:t xml:space="preserve"> директором </w:t>
      </w:r>
      <w:r>
        <w:rPr>
          <w:rFonts w:hAnsi="Times New Roman" w:cs="Times New Roman"/>
          <w:color w:val="000000"/>
          <w:sz w:val="24"/>
          <w:szCs w:val="24"/>
          <w:lang w:val="ru-RU"/>
        </w:rPr>
        <w:t>Общества</w:t>
      </w:r>
      <w:r w:rsidRPr="00355DD3">
        <w:rPr>
          <w:rFonts w:hAnsi="Times New Roman" w:cs="Times New Roman"/>
          <w:color w:val="000000"/>
          <w:sz w:val="24"/>
          <w:szCs w:val="24"/>
          <w:lang w:val="ru-RU"/>
        </w:rPr>
        <w:t xml:space="preserve"> и вводятся приказом. Настоящее Положение размещается на официальном сайте </w:t>
      </w:r>
      <w:r w:rsidR="006B2A99" w:rsidRPr="004E6237">
        <w:rPr>
          <w:rFonts w:ascii="Times New Roman" w:hAnsi="Times New Roman" w:cs="Times New Roman"/>
          <w:sz w:val="24"/>
          <w:szCs w:val="24"/>
          <w:lang w:val="ru-RU"/>
        </w:rPr>
        <w:t>ООО «НИЖЕГОРОДКУРОРТ»</w:t>
      </w:r>
      <w:r w:rsidR="006B2A99">
        <w:rPr>
          <w:rFonts w:ascii="Times New Roman" w:hAnsi="Times New Roman" w:cs="Times New Roman"/>
          <w:sz w:val="24"/>
          <w:szCs w:val="24"/>
          <w:lang w:val="ru-RU"/>
        </w:rPr>
        <w:t xml:space="preserve"> </w:t>
      </w:r>
      <w:r w:rsidRPr="00355DD3">
        <w:rPr>
          <w:rFonts w:hAnsi="Times New Roman" w:cs="Times New Roman"/>
          <w:color w:val="000000"/>
          <w:sz w:val="24"/>
          <w:szCs w:val="24"/>
          <w:lang w:val="ru-RU"/>
        </w:rPr>
        <w:t xml:space="preserve">по адресу </w:t>
      </w:r>
      <w:hyperlink r:id="rId7" w:history="1">
        <w:r w:rsidR="006B2A99" w:rsidRPr="00A330F2">
          <w:rPr>
            <w:rStyle w:val="a4"/>
            <w:rFonts w:ascii="Times New Roman" w:hAnsi="Times New Roman" w:cs="Times New Roman"/>
            <w:sz w:val="24"/>
            <w:szCs w:val="24"/>
          </w:rPr>
          <w:t>http</w:t>
        </w:r>
        <w:r w:rsidR="006B2A99" w:rsidRPr="004E6237">
          <w:rPr>
            <w:rStyle w:val="a4"/>
            <w:rFonts w:ascii="Times New Roman" w:hAnsi="Times New Roman" w:cs="Times New Roman"/>
            <w:sz w:val="24"/>
            <w:szCs w:val="24"/>
            <w:lang w:val="ru-RU"/>
          </w:rPr>
          <w:t>://</w:t>
        </w:r>
        <w:proofErr w:type="spellStart"/>
        <w:r w:rsidR="006B2A99" w:rsidRPr="00A330F2">
          <w:rPr>
            <w:rStyle w:val="a4"/>
            <w:rFonts w:ascii="Times New Roman" w:hAnsi="Times New Roman" w:cs="Times New Roman"/>
            <w:sz w:val="24"/>
            <w:szCs w:val="24"/>
          </w:rPr>
          <w:t>nnovkurort</w:t>
        </w:r>
        <w:proofErr w:type="spellEnd"/>
        <w:r w:rsidR="006B2A99" w:rsidRPr="004E6237">
          <w:rPr>
            <w:rStyle w:val="a4"/>
            <w:rFonts w:ascii="Times New Roman" w:hAnsi="Times New Roman" w:cs="Times New Roman"/>
            <w:sz w:val="24"/>
            <w:szCs w:val="24"/>
            <w:lang w:val="ru-RU"/>
          </w:rPr>
          <w:t>.</w:t>
        </w:r>
        <w:proofErr w:type="spellStart"/>
        <w:r w:rsidR="006B2A99" w:rsidRPr="00A330F2">
          <w:rPr>
            <w:rStyle w:val="a4"/>
            <w:rFonts w:ascii="Times New Roman" w:hAnsi="Times New Roman" w:cs="Times New Roman"/>
            <w:sz w:val="24"/>
            <w:szCs w:val="24"/>
          </w:rPr>
          <w:t>ru</w:t>
        </w:r>
        <w:proofErr w:type="spellEnd"/>
        <w:r w:rsidR="006B2A99" w:rsidRPr="00A330F2">
          <w:rPr>
            <w:rStyle w:val="a4"/>
            <w:rFonts w:ascii="Times New Roman" w:hAnsi="Times New Roman" w:cs="Times New Roman"/>
            <w:sz w:val="24"/>
            <w:szCs w:val="24"/>
            <w:lang w:val="ru-RU"/>
          </w:rPr>
          <w:t>/</w:t>
        </w:r>
      </w:hyperlink>
      <w:r w:rsidR="006B2A99">
        <w:rPr>
          <w:rFonts w:ascii="Times New Roman" w:hAnsi="Times New Roman" w:cs="Times New Roman"/>
          <w:sz w:val="24"/>
          <w:szCs w:val="24"/>
          <w:lang w:val="ru-RU"/>
        </w:rPr>
        <w:t xml:space="preserve"> </w:t>
      </w:r>
      <w:r w:rsidRPr="00355DD3">
        <w:rPr>
          <w:rFonts w:hAnsi="Times New Roman" w:cs="Times New Roman"/>
          <w:color w:val="000000"/>
          <w:sz w:val="24"/>
          <w:szCs w:val="24"/>
          <w:lang w:val="ru-RU"/>
        </w:rPr>
        <w:t>в свободном доступе.</w:t>
      </w:r>
    </w:p>
    <w:p w14:paraId="5CB42B38" w14:textId="330F2737" w:rsidR="00355DD3" w:rsidRPr="00FA3125" w:rsidRDefault="00355DD3" w:rsidP="00B1057A">
      <w:pPr>
        <w:spacing w:before="0" w:beforeAutospacing="0" w:after="0" w:afterAutospacing="0"/>
        <w:jc w:val="both"/>
        <w:rPr>
          <w:rFonts w:hAnsi="Times New Roman" w:cs="Times New Roman"/>
          <w:color w:val="000000"/>
          <w:sz w:val="24"/>
          <w:szCs w:val="24"/>
          <w:lang w:val="ru-RU"/>
        </w:rPr>
      </w:pPr>
    </w:p>
    <w:p w14:paraId="5BB82539"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2. Термины и принятые сокращения</w:t>
      </w:r>
    </w:p>
    <w:p w14:paraId="4278D68F" w14:textId="07333B6E"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Персональные данные</w:t>
      </w:r>
      <w:r w:rsidRPr="00FA3125">
        <w:rPr>
          <w:rFonts w:hAnsi="Times New Roman" w:cs="Times New Roman"/>
          <w:color w:val="000000"/>
          <w:sz w:val="24"/>
          <w:szCs w:val="24"/>
          <w:lang w:val="ru-RU"/>
        </w:rPr>
        <w:t xml:space="preserve"> (ПД) – любая информация, относящаяся к прямо или косвенно определенному</w:t>
      </w:r>
      <w:r w:rsidR="006B2A99">
        <w:rPr>
          <w:rFonts w:hAnsi="Times New Roman" w:cs="Times New Roman"/>
          <w:color w:val="000000"/>
          <w:sz w:val="24"/>
          <w:szCs w:val="24"/>
          <w:lang w:val="ru-RU"/>
        </w:rPr>
        <w:t>,</w:t>
      </w:r>
      <w:r w:rsidRPr="00FA3125">
        <w:rPr>
          <w:rFonts w:hAnsi="Times New Roman" w:cs="Times New Roman"/>
          <w:color w:val="000000"/>
          <w:sz w:val="24"/>
          <w:szCs w:val="24"/>
          <w:lang w:val="ru-RU"/>
        </w:rPr>
        <w:t xml:space="preserve"> или определяемому физическому лицу (субъекту персональных данных).</w:t>
      </w:r>
    </w:p>
    <w:p w14:paraId="30CBFBD3"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Персональные данные, разрешенные субъектом персональных данных для распространения</w:t>
      </w:r>
      <w:r w:rsidRPr="00FA3125">
        <w:rPr>
          <w:rFonts w:hAnsi="Times New Roman" w:cs="Times New Roman"/>
          <w:color w:val="000000"/>
          <w:sz w:val="24"/>
          <w:szCs w:val="24"/>
          <w:lang w:val="ru-RU"/>
        </w:rPr>
        <w:t xml:space="preserve"> – это персональные данные, доступ неограниченного круга лиц к которым предоставлен субъектом персональных данных путем дачи согласия на </w:t>
      </w:r>
      <w:r w:rsidRPr="00FA3125">
        <w:rPr>
          <w:rFonts w:hAnsi="Times New Roman" w:cs="Times New Roman"/>
          <w:color w:val="000000"/>
          <w:sz w:val="24"/>
          <w:szCs w:val="24"/>
          <w:lang w:val="ru-RU"/>
        </w:rPr>
        <w:lastRenderedPageBreak/>
        <w:t>обработку персональных данных, разрешенных субъектом персональных данных для распространения.</w:t>
      </w:r>
    </w:p>
    <w:p w14:paraId="3F6C3704" w14:textId="77777777" w:rsidR="00D30290" w:rsidRPr="00355DD3"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Обработка персональных данных</w:t>
      </w:r>
      <w:r w:rsidRPr="00FA3125">
        <w:rPr>
          <w:rFonts w:hAnsi="Times New Roman" w:cs="Times New Roman"/>
          <w:color w:val="000000"/>
          <w:sz w:val="24"/>
          <w:szCs w:val="24"/>
          <w:lang w:val="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r w:rsidRPr="00355DD3">
        <w:rPr>
          <w:rFonts w:hAnsi="Times New Roman" w:cs="Times New Roman"/>
          <w:color w:val="000000"/>
          <w:sz w:val="24"/>
          <w:szCs w:val="24"/>
          <w:lang w:val="ru-RU"/>
        </w:rPr>
        <w:t>Обработка персональных данных включает в себя в том числе:</w:t>
      </w:r>
    </w:p>
    <w:p w14:paraId="35877D94"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сбор</w:t>
      </w:r>
      <w:proofErr w:type="spellEnd"/>
      <w:r>
        <w:rPr>
          <w:rFonts w:hAnsi="Times New Roman" w:cs="Times New Roman"/>
          <w:color w:val="000000"/>
          <w:sz w:val="24"/>
          <w:szCs w:val="24"/>
        </w:rPr>
        <w:t>;</w:t>
      </w:r>
    </w:p>
    <w:p w14:paraId="29E96A8A"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запись</w:t>
      </w:r>
      <w:proofErr w:type="spellEnd"/>
      <w:r>
        <w:rPr>
          <w:rFonts w:hAnsi="Times New Roman" w:cs="Times New Roman"/>
          <w:color w:val="000000"/>
          <w:sz w:val="24"/>
          <w:szCs w:val="24"/>
        </w:rPr>
        <w:t>;</w:t>
      </w:r>
    </w:p>
    <w:p w14:paraId="7AA8E674"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систематизацию</w:t>
      </w:r>
      <w:proofErr w:type="spellEnd"/>
      <w:r>
        <w:rPr>
          <w:rFonts w:hAnsi="Times New Roman" w:cs="Times New Roman"/>
          <w:color w:val="000000"/>
          <w:sz w:val="24"/>
          <w:szCs w:val="24"/>
        </w:rPr>
        <w:t>;</w:t>
      </w:r>
    </w:p>
    <w:p w14:paraId="3C9DE46E"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накопление</w:t>
      </w:r>
      <w:proofErr w:type="spellEnd"/>
      <w:r>
        <w:rPr>
          <w:rFonts w:hAnsi="Times New Roman" w:cs="Times New Roman"/>
          <w:color w:val="000000"/>
          <w:sz w:val="24"/>
          <w:szCs w:val="24"/>
        </w:rPr>
        <w:t>;</w:t>
      </w:r>
    </w:p>
    <w:p w14:paraId="10512635"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хранение</w:t>
      </w:r>
      <w:proofErr w:type="spellEnd"/>
      <w:r>
        <w:rPr>
          <w:rFonts w:hAnsi="Times New Roman" w:cs="Times New Roman"/>
          <w:color w:val="000000"/>
          <w:sz w:val="24"/>
          <w:szCs w:val="24"/>
        </w:rPr>
        <w:t>;</w:t>
      </w:r>
    </w:p>
    <w:p w14:paraId="1433755B"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уточнение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обновление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изменение</w:t>
      </w:r>
      <w:proofErr w:type="spellEnd"/>
      <w:r>
        <w:rPr>
          <w:rFonts w:hAnsi="Times New Roman" w:cs="Times New Roman"/>
          <w:color w:val="000000"/>
          <w:sz w:val="24"/>
          <w:szCs w:val="24"/>
        </w:rPr>
        <w:t>);</w:t>
      </w:r>
    </w:p>
    <w:p w14:paraId="1529DD15"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извлечение</w:t>
      </w:r>
      <w:proofErr w:type="spellEnd"/>
      <w:r>
        <w:rPr>
          <w:rFonts w:hAnsi="Times New Roman" w:cs="Times New Roman"/>
          <w:color w:val="000000"/>
          <w:sz w:val="24"/>
          <w:szCs w:val="24"/>
        </w:rPr>
        <w:t>;</w:t>
      </w:r>
    </w:p>
    <w:p w14:paraId="02132AE0"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использование</w:t>
      </w:r>
      <w:proofErr w:type="spellEnd"/>
      <w:r>
        <w:rPr>
          <w:rFonts w:hAnsi="Times New Roman" w:cs="Times New Roman"/>
          <w:color w:val="000000"/>
          <w:sz w:val="24"/>
          <w:szCs w:val="24"/>
        </w:rPr>
        <w:t>;</w:t>
      </w:r>
    </w:p>
    <w:p w14:paraId="3460885A"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передачу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предоставление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доступ</w:t>
      </w:r>
      <w:proofErr w:type="spellEnd"/>
      <w:r>
        <w:rPr>
          <w:rFonts w:hAnsi="Times New Roman" w:cs="Times New Roman"/>
          <w:color w:val="000000"/>
          <w:sz w:val="24"/>
          <w:szCs w:val="24"/>
        </w:rPr>
        <w:t>);</w:t>
      </w:r>
    </w:p>
    <w:p w14:paraId="765BA848"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распространение</w:t>
      </w:r>
      <w:proofErr w:type="spellEnd"/>
      <w:r>
        <w:rPr>
          <w:rFonts w:hAnsi="Times New Roman" w:cs="Times New Roman"/>
          <w:color w:val="000000"/>
          <w:sz w:val="24"/>
          <w:szCs w:val="24"/>
        </w:rPr>
        <w:t>;</w:t>
      </w:r>
    </w:p>
    <w:p w14:paraId="3553BCDB"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обезличивание</w:t>
      </w:r>
      <w:proofErr w:type="spellEnd"/>
      <w:r>
        <w:rPr>
          <w:rFonts w:hAnsi="Times New Roman" w:cs="Times New Roman"/>
          <w:color w:val="000000"/>
          <w:sz w:val="24"/>
          <w:szCs w:val="24"/>
        </w:rPr>
        <w:t>;</w:t>
      </w:r>
    </w:p>
    <w:p w14:paraId="6880EA35"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блокирование</w:t>
      </w:r>
      <w:proofErr w:type="spellEnd"/>
      <w:r>
        <w:rPr>
          <w:rFonts w:hAnsi="Times New Roman" w:cs="Times New Roman"/>
          <w:color w:val="000000"/>
          <w:sz w:val="24"/>
          <w:szCs w:val="24"/>
        </w:rPr>
        <w:t>;</w:t>
      </w:r>
    </w:p>
    <w:p w14:paraId="34A5EC7D" w14:textId="77777777" w:rsidR="00D30290" w:rsidRDefault="00D36FFC" w:rsidP="00B1057A">
      <w:pPr>
        <w:numPr>
          <w:ilvl w:val="0"/>
          <w:numId w:val="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удаление</w:t>
      </w:r>
      <w:proofErr w:type="spellEnd"/>
      <w:r>
        <w:rPr>
          <w:rFonts w:hAnsi="Times New Roman" w:cs="Times New Roman"/>
          <w:color w:val="000000"/>
          <w:sz w:val="24"/>
          <w:szCs w:val="24"/>
        </w:rPr>
        <w:t>;</w:t>
      </w:r>
    </w:p>
    <w:p w14:paraId="5C6E4D34" w14:textId="77777777" w:rsidR="00D30290" w:rsidRDefault="00D36FFC" w:rsidP="00B1057A">
      <w:pPr>
        <w:numPr>
          <w:ilvl w:val="0"/>
          <w:numId w:val="1"/>
        </w:numPr>
        <w:spacing w:before="0" w:beforeAutospacing="0" w:after="0" w:afterAutospacing="0"/>
        <w:ind w:left="780" w:right="180"/>
        <w:jc w:val="both"/>
        <w:rPr>
          <w:rFonts w:hAnsi="Times New Roman" w:cs="Times New Roman"/>
          <w:color w:val="000000"/>
          <w:sz w:val="24"/>
          <w:szCs w:val="24"/>
        </w:rPr>
      </w:pPr>
      <w:proofErr w:type="spellStart"/>
      <w:r>
        <w:rPr>
          <w:rFonts w:hAnsi="Times New Roman" w:cs="Times New Roman"/>
          <w:color w:val="000000"/>
          <w:sz w:val="24"/>
          <w:szCs w:val="24"/>
        </w:rPr>
        <w:t>уничтожение</w:t>
      </w:r>
      <w:proofErr w:type="spellEnd"/>
      <w:r>
        <w:rPr>
          <w:rFonts w:hAnsi="Times New Roman" w:cs="Times New Roman"/>
          <w:color w:val="000000"/>
          <w:sz w:val="24"/>
          <w:szCs w:val="24"/>
        </w:rPr>
        <w:t>.</w:t>
      </w:r>
    </w:p>
    <w:p w14:paraId="0E949CE9" w14:textId="484B9667" w:rsidR="00D30290"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Автоматизированная обработка персональных данных</w:t>
      </w:r>
      <w:r w:rsidRPr="00FA3125">
        <w:rPr>
          <w:rFonts w:hAnsi="Times New Roman" w:cs="Times New Roman"/>
          <w:color w:val="000000"/>
          <w:sz w:val="24"/>
          <w:szCs w:val="24"/>
          <w:lang w:val="ru-RU"/>
        </w:rPr>
        <w:t xml:space="preserve"> – обработка персональных данных с помощью средств вычислительной техники.</w:t>
      </w:r>
    </w:p>
    <w:p w14:paraId="16D5D366" w14:textId="5496BBFB" w:rsidR="007119A8" w:rsidRPr="00FA3125" w:rsidRDefault="007119A8" w:rsidP="00B1057A">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Неавтоматизированная обработка персональных данных – </w:t>
      </w:r>
      <w:r>
        <w:rPr>
          <w:rFonts w:hAnsi="Times New Roman" w:cs="Times New Roman"/>
          <w:color w:val="000000"/>
          <w:sz w:val="24"/>
          <w:szCs w:val="24"/>
          <w:lang w:val="ru-RU"/>
        </w:rPr>
        <w:t>обработка</w:t>
      </w:r>
      <w:r>
        <w:rPr>
          <w:rFonts w:hAnsi="Times New Roman" w:cs="Times New Roman"/>
          <w:b/>
          <w:bCs/>
          <w:color w:val="000000"/>
          <w:sz w:val="24"/>
          <w:szCs w:val="24"/>
          <w:lang w:val="ru-RU"/>
        </w:rPr>
        <w:t xml:space="preserve"> </w:t>
      </w:r>
      <w:r>
        <w:rPr>
          <w:rFonts w:hAnsi="Times New Roman" w:cs="Times New Roman"/>
          <w:color w:val="000000"/>
          <w:sz w:val="24"/>
          <w:szCs w:val="24"/>
          <w:lang w:val="ru-RU"/>
        </w:rPr>
        <w:t>персональных данных без помощи средств вычислительной техники (вручную).</w:t>
      </w:r>
    </w:p>
    <w:p w14:paraId="76544206"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Предоставление персональных данных</w:t>
      </w:r>
      <w:r w:rsidRPr="00FA3125">
        <w:rPr>
          <w:rFonts w:hAnsi="Times New Roman" w:cs="Times New Roman"/>
          <w:color w:val="000000"/>
          <w:sz w:val="24"/>
          <w:szCs w:val="24"/>
          <w:lang w:val="ru-RU"/>
        </w:rPr>
        <w:t xml:space="preserve"> – действия, направленные на раскрытие персональных данных определенному лицу или определенному кругу лиц.</w:t>
      </w:r>
    </w:p>
    <w:p w14:paraId="1975E6E7"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Распространение персональных данных</w:t>
      </w:r>
      <w:r w:rsidRPr="00FA3125">
        <w:rPr>
          <w:rFonts w:hAnsi="Times New Roman" w:cs="Times New Roman"/>
          <w:color w:val="000000"/>
          <w:sz w:val="24"/>
          <w:szCs w:val="24"/>
          <w:lang w:val="ru-RU"/>
        </w:rPr>
        <w:t xml:space="preserve"> – действия, направленные на раскрытие персональных данных неопределенному кругу лиц.</w:t>
      </w:r>
    </w:p>
    <w:p w14:paraId="5B27F62C"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Блокирование персональных данных</w:t>
      </w:r>
      <w:r w:rsidRPr="00FA3125">
        <w:rPr>
          <w:rFonts w:hAnsi="Times New Roman" w:cs="Times New Roman"/>
          <w:color w:val="000000"/>
          <w:sz w:val="24"/>
          <w:szCs w:val="24"/>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71BD00D"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Уничтожение персональных данных</w:t>
      </w:r>
      <w:r w:rsidRPr="00FA3125">
        <w:rPr>
          <w:rFonts w:hAnsi="Times New Roman" w:cs="Times New Roman"/>
          <w:color w:val="000000"/>
          <w:sz w:val="24"/>
          <w:szCs w:val="24"/>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10942EF"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Обезличивание персональных данных</w:t>
      </w:r>
      <w:r w:rsidRPr="00FA3125">
        <w:rPr>
          <w:rFonts w:hAnsi="Times New Roman" w:cs="Times New Roman"/>
          <w:color w:val="000000"/>
          <w:sz w:val="24"/>
          <w:szCs w:val="24"/>
          <w:lang w:val="ru-RU"/>
        </w:rPr>
        <w:t xml:space="preserve"> – действия, в результате которых становится</w:t>
      </w:r>
      <w:r w:rsidRPr="00FA3125">
        <w:rPr>
          <w:lang w:val="ru-RU"/>
        </w:rPr>
        <w:br/>
      </w:r>
      <w:r w:rsidRPr="00FA3125">
        <w:rPr>
          <w:rFonts w:hAnsi="Times New Roman" w:cs="Times New Roman"/>
          <w:color w:val="000000"/>
          <w:sz w:val="24"/>
          <w:szCs w:val="24"/>
          <w:lang w:val="ru-RU"/>
        </w:rPr>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B59BE38"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Информационная система персональных данных</w:t>
      </w:r>
      <w:r w:rsidRPr="00FA3125">
        <w:rPr>
          <w:rFonts w:hAnsi="Times New Roman" w:cs="Times New Roman"/>
          <w:color w:val="000000"/>
          <w:sz w:val="24"/>
          <w:szCs w:val="24"/>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CE31355"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Трансграничная передача персональных данных</w:t>
      </w:r>
      <w:r w:rsidRPr="00FA3125">
        <w:rPr>
          <w:rFonts w:hAnsi="Times New Roman" w:cs="Times New Roman"/>
          <w:color w:val="000000"/>
          <w:sz w:val="24"/>
          <w:szCs w:val="24"/>
          <w:lang w:val="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E696510" w14:textId="0B7BF301" w:rsidR="00D30290"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Защита персональных данных</w:t>
      </w:r>
      <w:r w:rsidRPr="00FA3125">
        <w:rPr>
          <w:rFonts w:hAnsi="Times New Roman" w:cs="Times New Roman"/>
          <w:color w:val="000000"/>
          <w:sz w:val="24"/>
          <w:szCs w:val="24"/>
          <w:lang w:val="ru-RU"/>
        </w:rPr>
        <w:t xml:space="preserve"> – деятельность,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14:paraId="2D26263C" w14:textId="77777777" w:rsidR="00355DD3" w:rsidRPr="00FA3125" w:rsidRDefault="00355DD3" w:rsidP="00B1057A">
      <w:pPr>
        <w:spacing w:before="0" w:beforeAutospacing="0" w:after="0" w:afterAutospacing="0"/>
        <w:jc w:val="both"/>
        <w:rPr>
          <w:rFonts w:hAnsi="Times New Roman" w:cs="Times New Roman"/>
          <w:color w:val="000000"/>
          <w:sz w:val="24"/>
          <w:szCs w:val="24"/>
          <w:lang w:val="ru-RU"/>
        </w:rPr>
      </w:pPr>
    </w:p>
    <w:p w14:paraId="2C571811"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3. Порядок и условия обработки и хранение персональных данных</w:t>
      </w:r>
    </w:p>
    <w:p w14:paraId="24430464" w14:textId="0D95393D"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3.1. Обработка персональных данных осуществляется Оператором в соответствии с </w:t>
      </w:r>
      <w:r w:rsidR="003F5F47">
        <w:rPr>
          <w:rFonts w:hAnsi="Times New Roman" w:cs="Times New Roman"/>
          <w:color w:val="000000"/>
          <w:sz w:val="24"/>
          <w:szCs w:val="24"/>
          <w:lang w:val="ru-RU"/>
        </w:rPr>
        <w:t xml:space="preserve">Положением </w:t>
      </w:r>
      <w:r w:rsidR="003F5F47" w:rsidRPr="003F5F47">
        <w:rPr>
          <w:rFonts w:hAnsi="Times New Roman" w:cs="Times New Roman"/>
          <w:color w:val="000000"/>
          <w:sz w:val="24"/>
          <w:szCs w:val="24"/>
          <w:lang w:val="ru-RU"/>
        </w:rPr>
        <w:t>о работе с персональными данными клиентов, контрагентов и пользователей</w:t>
      </w:r>
      <w:r w:rsidR="003F5F47">
        <w:rPr>
          <w:rFonts w:hAnsi="Times New Roman" w:cs="Times New Roman"/>
          <w:color w:val="000000"/>
          <w:sz w:val="24"/>
          <w:szCs w:val="24"/>
          <w:lang w:val="ru-RU"/>
        </w:rPr>
        <w:t xml:space="preserve"> сайта Общества, Положением </w:t>
      </w:r>
      <w:r w:rsidR="003F5F47" w:rsidRPr="003F5F47">
        <w:rPr>
          <w:rFonts w:hAnsi="Times New Roman" w:cs="Times New Roman"/>
          <w:color w:val="000000"/>
          <w:sz w:val="24"/>
          <w:szCs w:val="24"/>
          <w:lang w:val="ru-RU"/>
        </w:rPr>
        <w:t>о работе с персональными данными работников</w:t>
      </w:r>
      <w:r w:rsidR="003F5F47">
        <w:rPr>
          <w:rFonts w:hAnsi="Times New Roman" w:cs="Times New Roman"/>
          <w:color w:val="000000"/>
          <w:sz w:val="24"/>
          <w:szCs w:val="24"/>
          <w:lang w:val="ru-RU"/>
        </w:rPr>
        <w:t xml:space="preserve">, а также </w:t>
      </w:r>
      <w:r w:rsidRPr="00FA3125">
        <w:rPr>
          <w:rFonts w:hAnsi="Times New Roman" w:cs="Times New Roman"/>
          <w:color w:val="000000"/>
          <w:sz w:val="24"/>
          <w:szCs w:val="24"/>
          <w:lang w:val="ru-RU"/>
        </w:rPr>
        <w:t>требованиями законодательства Российской Федерации.</w:t>
      </w:r>
    </w:p>
    <w:p w14:paraId="3A0C3D5B" w14:textId="4C4D5D38"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3.2. </w:t>
      </w:r>
      <w:r w:rsidR="00FF4424">
        <w:rPr>
          <w:rFonts w:hAnsi="Times New Roman" w:cs="Times New Roman"/>
          <w:color w:val="000000"/>
          <w:sz w:val="24"/>
          <w:szCs w:val="24"/>
          <w:lang w:val="ru-RU"/>
        </w:rPr>
        <w:t>Х</w:t>
      </w:r>
      <w:r w:rsidR="003F5F47">
        <w:rPr>
          <w:rFonts w:hAnsi="Times New Roman" w:cs="Times New Roman"/>
          <w:color w:val="000000"/>
          <w:sz w:val="24"/>
          <w:szCs w:val="24"/>
          <w:lang w:val="ru-RU"/>
        </w:rPr>
        <w:t>ранение, использование, в том числе цели использования, порядок распространение</w:t>
      </w:r>
      <w:r w:rsidRPr="00FA3125">
        <w:rPr>
          <w:rFonts w:hAnsi="Times New Roman" w:cs="Times New Roman"/>
          <w:color w:val="000000"/>
          <w:sz w:val="24"/>
          <w:szCs w:val="24"/>
          <w:lang w:val="ru-RU"/>
        </w:rPr>
        <w:t xml:space="preserve"> персональных данных осуществляется </w:t>
      </w:r>
      <w:r w:rsidR="003F5F47">
        <w:rPr>
          <w:rFonts w:hAnsi="Times New Roman" w:cs="Times New Roman"/>
          <w:color w:val="000000"/>
          <w:sz w:val="24"/>
          <w:szCs w:val="24"/>
          <w:lang w:val="ru-RU"/>
        </w:rPr>
        <w:t xml:space="preserve">в соответствии </w:t>
      </w:r>
      <w:r w:rsidR="003F5F47" w:rsidRPr="00FA3125">
        <w:rPr>
          <w:rFonts w:hAnsi="Times New Roman" w:cs="Times New Roman"/>
          <w:color w:val="000000"/>
          <w:sz w:val="24"/>
          <w:szCs w:val="24"/>
          <w:lang w:val="ru-RU"/>
        </w:rPr>
        <w:t xml:space="preserve">с </w:t>
      </w:r>
      <w:r w:rsidR="003F5F47">
        <w:rPr>
          <w:rFonts w:hAnsi="Times New Roman" w:cs="Times New Roman"/>
          <w:color w:val="000000"/>
          <w:sz w:val="24"/>
          <w:szCs w:val="24"/>
          <w:lang w:val="ru-RU"/>
        </w:rPr>
        <w:t xml:space="preserve">Положением </w:t>
      </w:r>
      <w:r w:rsidR="003F5F47" w:rsidRPr="003F5F47">
        <w:rPr>
          <w:rFonts w:hAnsi="Times New Roman" w:cs="Times New Roman"/>
          <w:color w:val="000000"/>
          <w:sz w:val="24"/>
          <w:szCs w:val="24"/>
          <w:lang w:val="ru-RU"/>
        </w:rPr>
        <w:t>о работе с персональными данными клиентов, контрагентов и пользователей</w:t>
      </w:r>
      <w:r w:rsidR="003F5F47">
        <w:rPr>
          <w:rFonts w:hAnsi="Times New Roman" w:cs="Times New Roman"/>
          <w:color w:val="000000"/>
          <w:sz w:val="24"/>
          <w:szCs w:val="24"/>
          <w:lang w:val="ru-RU"/>
        </w:rPr>
        <w:t xml:space="preserve"> сайта Общества</w:t>
      </w:r>
      <w:r w:rsidR="00FF4424">
        <w:rPr>
          <w:rFonts w:hAnsi="Times New Roman" w:cs="Times New Roman"/>
          <w:color w:val="000000"/>
          <w:sz w:val="24"/>
          <w:szCs w:val="24"/>
          <w:lang w:val="ru-RU"/>
        </w:rPr>
        <w:t>, Политикой конфиденциальности</w:t>
      </w:r>
      <w:r w:rsidR="003F5F47">
        <w:rPr>
          <w:rFonts w:hAnsi="Times New Roman" w:cs="Times New Roman"/>
          <w:color w:val="000000"/>
          <w:sz w:val="24"/>
          <w:szCs w:val="24"/>
          <w:lang w:val="ru-RU"/>
        </w:rPr>
        <w:t xml:space="preserve"> и Положением </w:t>
      </w:r>
      <w:r w:rsidR="003F5F47" w:rsidRPr="003F5F47">
        <w:rPr>
          <w:rFonts w:hAnsi="Times New Roman" w:cs="Times New Roman"/>
          <w:color w:val="000000"/>
          <w:sz w:val="24"/>
          <w:szCs w:val="24"/>
          <w:lang w:val="ru-RU"/>
        </w:rPr>
        <w:t>о работе с персональными данными работников</w:t>
      </w:r>
      <w:r w:rsidR="003F5F47">
        <w:rPr>
          <w:rFonts w:hAnsi="Times New Roman" w:cs="Times New Roman"/>
          <w:color w:val="000000"/>
          <w:sz w:val="24"/>
          <w:szCs w:val="24"/>
          <w:lang w:val="ru-RU"/>
        </w:rPr>
        <w:t>, утвержденными Обществом</w:t>
      </w:r>
      <w:r w:rsidRPr="00FA3125">
        <w:rPr>
          <w:rFonts w:hAnsi="Times New Roman" w:cs="Times New Roman"/>
          <w:color w:val="000000"/>
          <w:sz w:val="24"/>
          <w:szCs w:val="24"/>
          <w:lang w:val="ru-RU"/>
        </w:rPr>
        <w:t>.</w:t>
      </w:r>
    </w:p>
    <w:p w14:paraId="1B767FC7" w14:textId="5B7792E2" w:rsidR="00D30290" w:rsidRPr="00FA3125" w:rsidRDefault="00D36FFC" w:rsidP="003F5F47">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3.3. Передача персональных данных органам дознания и следствия, в Федеральную налоговую службу,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5BCAA557" w14:textId="6E76321F" w:rsidR="00D30290"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3.</w:t>
      </w:r>
      <w:r w:rsidR="003F5F47">
        <w:rPr>
          <w:rFonts w:hAnsi="Times New Roman" w:cs="Times New Roman"/>
          <w:color w:val="000000"/>
          <w:sz w:val="24"/>
          <w:szCs w:val="24"/>
          <w:lang w:val="ru-RU"/>
        </w:rPr>
        <w:t>4</w:t>
      </w:r>
      <w:r w:rsidRPr="00FA3125">
        <w:rPr>
          <w:rFonts w:hAnsi="Times New Roman" w:cs="Times New Roman"/>
          <w:color w:val="000000"/>
          <w:sz w:val="24"/>
          <w:szCs w:val="24"/>
          <w:lang w:val="ru-RU"/>
        </w:rPr>
        <w:t xml:space="preserve">. При сборе персональных данных, в том числе посредством информационно телекоммуникационной сети </w:t>
      </w:r>
      <w:r w:rsidR="007119A8">
        <w:rPr>
          <w:rFonts w:hAnsi="Times New Roman" w:cs="Times New Roman"/>
          <w:color w:val="000000"/>
          <w:sz w:val="24"/>
          <w:szCs w:val="24"/>
          <w:lang w:val="ru-RU"/>
        </w:rPr>
        <w:t>И</w:t>
      </w:r>
      <w:r w:rsidRPr="00FA3125">
        <w:rPr>
          <w:rFonts w:hAnsi="Times New Roman" w:cs="Times New Roman"/>
          <w:color w:val="000000"/>
          <w:sz w:val="24"/>
          <w:szCs w:val="24"/>
          <w:lang w:val="ru-RU"/>
        </w:rPr>
        <w:t>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5857C69E" w14:textId="4C99CA84" w:rsidR="00216544" w:rsidRDefault="00216544" w:rsidP="00B1057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3.5. Во всем ином, что не предусмотрено настоящим Положением, Общество руководствуется Политикой конфиденциальности, утвержденной Обществом и размещенной на сайте Оператора </w:t>
      </w:r>
    </w:p>
    <w:p w14:paraId="42FB07EA" w14:textId="77777777" w:rsidR="00216544" w:rsidRPr="00FA3125" w:rsidRDefault="00216544" w:rsidP="00B1057A">
      <w:pPr>
        <w:spacing w:before="0" w:beforeAutospacing="0" w:after="0" w:afterAutospacing="0"/>
        <w:jc w:val="both"/>
        <w:rPr>
          <w:rFonts w:hAnsi="Times New Roman" w:cs="Times New Roman"/>
          <w:color w:val="000000"/>
          <w:sz w:val="24"/>
          <w:szCs w:val="24"/>
          <w:lang w:val="ru-RU"/>
        </w:rPr>
      </w:pPr>
    </w:p>
    <w:p w14:paraId="29FF6892" w14:textId="1CA6480F" w:rsidR="00D30290" w:rsidRDefault="00D36FFC" w:rsidP="00B1057A">
      <w:pPr>
        <w:spacing w:before="0" w:beforeAutospacing="0" w:after="0" w:afterAutospacing="0"/>
        <w:jc w:val="both"/>
        <w:rPr>
          <w:rFonts w:hAnsi="Times New Roman" w:cs="Times New Roman"/>
          <w:b/>
          <w:bCs/>
          <w:color w:val="000000"/>
          <w:sz w:val="24"/>
          <w:szCs w:val="24"/>
          <w:lang w:val="ru-RU"/>
        </w:rPr>
      </w:pPr>
      <w:r w:rsidRPr="00FA3125">
        <w:rPr>
          <w:rFonts w:hAnsi="Times New Roman" w:cs="Times New Roman"/>
          <w:b/>
          <w:bCs/>
          <w:color w:val="000000"/>
          <w:sz w:val="24"/>
          <w:szCs w:val="24"/>
          <w:lang w:val="ru-RU"/>
        </w:rPr>
        <w:t>4. Защита персональных данных</w:t>
      </w:r>
    </w:p>
    <w:p w14:paraId="22323CE9" w14:textId="213759BA" w:rsidR="003F5F47" w:rsidRPr="00FA3125" w:rsidRDefault="00216544" w:rsidP="003F5F4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4.1</w:t>
      </w:r>
      <w:r w:rsidR="003F5F47" w:rsidRPr="00FA3125">
        <w:rPr>
          <w:rFonts w:hAnsi="Times New Roman" w:cs="Times New Roman"/>
          <w:color w:val="000000"/>
          <w:sz w:val="24"/>
          <w:szCs w:val="24"/>
          <w:lang w:val="ru-RU"/>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C5768C5"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определяет угрозы безопасности персональных данных при их обработке;</w:t>
      </w:r>
    </w:p>
    <w:p w14:paraId="405B3B43"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принимает локальные нормативные акты и иные документы, регулирующие отношения в сфере обработки и защиты персональных данных;</w:t>
      </w:r>
    </w:p>
    <w:p w14:paraId="06FD502F" w14:textId="3B66543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00907BA2">
        <w:rPr>
          <w:rFonts w:hAnsi="Times New Roman" w:cs="Times New Roman"/>
          <w:color w:val="000000"/>
          <w:sz w:val="24"/>
          <w:szCs w:val="24"/>
          <w:lang w:val="ru-RU"/>
        </w:rPr>
        <w:t xml:space="preserve">; </w:t>
      </w:r>
      <w:r w:rsidR="00907BA2" w:rsidRPr="00907BA2">
        <w:rPr>
          <w:rFonts w:hAnsi="Times New Roman" w:cs="Times New Roman"/>
          <w:color w:val="000000"/>
          <w:sz w:val="24"/>
          <w:szCs w:val="24"/>
          <w:lang w:val="ru-RU"/>
        </w:rPr>
        <w:t>осуществля</w:t>
      </w:r>
      <w:r w:rsidR="00907BA2">
        <w:rPr>
          <w:rFonts w:hAnsi="Times New Roman" w:cs="Times New Roman"/>
          <w:color w:val="000000"/>
          <w:sz w:val="24"/>
          <w:szCs w:val="24"/>
          <w:lang w:val="ru-RU"/>
        </w:rPr>
        <w:t>ющих</w:t>
      </w:r>
      <w:r w:rsidR="00907BA2" w:rsidRPr="00907BA2">
        <w:rPr>
          <w:rFonts w:hAnsi="Times New Roman" w:cs="Times New Roman"/>
          <w:color w:val="000000"/>
          <w:sz w:val="24"/>
          <w:szCs w:val="24"/>
          <w:lang w:val="ru-RU"/>
        </w:rPr>
        <w:t xml:space="preserve"> организацию обработки </w:t>
      </w:r>
      <w:r w:rsidR="00907BA2">
        <w:rPr>
          <w:rFonts w:hAnsi="Times New Roman" w:cs="Times New Roman"/>
          <w:color w:val="000000"/>
          <w:sz w:val="24"/>
          <w:szCs w:val="24"/>
          <w:lang w:val="ru-RU"/>
        </w:rPr>
        <w:t>персональных данных</w:t>
      </w:r>
      <w:r w:rsidR="00907BA2" w:rsidRPr="00907BA2">
        <w:rPr>
          <w:rFonts w:hAnsi="Times New Roman" w:cs="Times New Roman"/>
          <w:color w:val="000000"/>
          <w:sz w:val="24"/>
          <w:szCs w:val="24"/>
          <w:lang w:val="ru-RU"/>
        </w:rPr>
        <w:t xml:space="preserve">, обучение и инструктаж, внутренний контроль за соблюдением Обществом требований к защите </w:t>
      </w:r>
      <w:r w:rsidR="00907BA2">
        <w:rPr>
          <w:rFonts w:hAnsi="Times New Roman" w:cs="Times New Roman"/>
          <w:color w:val="000000"/>
          <w:sz w:val="24"/>
          <w:szCs w:val="24"/>
          <w:lang w:val="ru-RU"/>
        </w:rPr>
        <w:t>персональных данных</w:t>
      </w:r>
      <w:r w:rsidRPr="00FA3125">
        <w:rPr>
          <w:rFonts w:hAnsi="Times New Roman" w:cs="Times New Roman"/>
          <w:color w:val="000000"/>
          <w:sz w:val="24"/>
          <w:szCs w:val="24"/>
          <w:lang w:val="ru-RU"/>
        </w:rPr>
        <w:t>;</w:t>
      </w:r>
    </w:p>
    <w:p w14:paraId="3EF9E28E"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создает необходимые условия для работы с персональными данными;</w:t>
      </w:r>
    </w:p>
    <w:p w14:paraId="1375465E"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организует учет документов, содержащих персональные данные;</w:t>
      </w:r>
    </w:p>
    <w:p w14:paraId="15194364"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организует работу с информационными системами, в которых обрабатываются персональные данные;</w:t>
      </w:r>
    </w:p>
    <w:p w14:paraId="053B127F" w14:textId="77777777" w:rsidR="003F5F47" w:rsidRPr="00FA3125"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хранит персональные данные в условиях, при которых обеспечивается их сохранность и исключается неправомерный доступ к ним;</w:t>
      </w:r>
    </w:p>
    <w:p w14:paraId="6634D3FD" w14:textId="77777777" w:rsidR="00907BA2" w:rsidRDefault="003F5F47"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организует обучение работников Оператора, осуществляющих обработку персональных данных</w:t>
      </w:r>
      <w:r w:rsidR="00907BA2">
        <w:rPr>
          <w:rFonts w:hAnsi="Times New Roman" w:cs="Times New Roman"/>
          <w:color w:val="000000"/>
          <w:sz w:val="24"/>
          <w:szCs w:val="24"/>
          <w:lang w:val="ru-RU"/>
        </w:rPr>
        <w:t>;</w:t>
      </w:r>
    </w:p>
    <w:p w14:paraId="794C4219" w14:textId="77777777" w:rsidR="003B3D90" w:rsidRDefault="00907BA2"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устанавливает </w:t>
      </w:r>
      <w:r w:rsidRPr="00907BA2">
        <w:rPr>
          <w:rFonts w:hAnsi="Times New Roman" w:cs="Times New Roman"/>
          <w:color w:val="000000"/>
          <w:sz w:val="24"/>
          <w:szCs w:val="24"/>
          <w:lang w:val="ru-RU"/>
        </w:rPr>
        <w:t>индивидуальны</w:t>
      </w:r>
      <w:r>
        <w:rPr>
          <w:rFonts w:hAnsi="Times New Roman" w:cs="Times New Roman"/>
          <w:color w:val="000000"/>
          <w:sz w:val="24"/>
          <w:szCs w:val="24"/>
          <w:lang w:val="ru-RU"/>
        </w:rPr>
        <w:t>е</w:t>
      </w:r>
      <w:r w:rsidRPr="00907BA2">
        <w:rPr>
          <w:rFonts w:hAnsi="Times New Roman" w:cs="Times New Roman"/>
          <w:color w:val="000000"/>
          <w:sz w:val="24"/>
          <w:szCs w:val="24"/>
          <w:lang w:val="ru-RU"/>
        </w:rPr>
        <w:t xml:space="preserve"> парол</w:t>
      </w:r>
      <w:r>
        <w:rPr>
          <w:rFonts w:hAnsi="Times New Roman" w:cs="Times New Roman"/>
          <w:color w:val="000000"/>
          <w:sz w:val="24"/>
          <w:szCs w:val="24"/>
          <w:lang w:val="ru-RU"/>
        </w:rPr>
        <w:t>и</w:t>
      </w:r>
      <w:r w:rsidRPr="00907BA2">
        <w:rPr>
          <w:rFonts w:hAnsi="Times New Roman" w:cs="Times New Roman"/>
          <w:color w:val="000000"/>
          <w:sz w:val="24"/>
          <w:szCs w:val="24"/>
          <w:lang w:val="ru-RU"/>
        </w:rPr>
        <w:t xml:space="preserve"> доступа сотрудников в информационную систему в соответствии с их производственными обязанностями</w:t>
      </w:r>
      <w:r w:rsidR="003B3D90">
        <w:rPr>
          <w:rFonts w:hAnsi="Times New Roman" w:cs="Times New Roman"/>
          <w:color w:val="000000"/>
          <w:sz w:val="24"/>
          <w:szCs w:val="24"/>
          <w:lang w:val="ru-RU"/>
        </w:rPr>
        <w:t>;</w:t>
      </w:r>
    </w:p>
    <w:p w14:paraId="5DAEE882" w14:textId="54CC8EC2"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применяет</w:t>
      </w:r>
      <w:r w:rsidRPr="003B3D90">
        <w:rPr>
          <w:rFonts w:hAnsi="Times New Roman" w:cs="Times New Roman"/>
          <w:color w:val="000000"/>
          <w:sz w:val="24"/>
          <w:szCs w:val="24"/>
          <w:lang w:val="ru-RU"/>
        </w:rPr>
        <w:t xml:space="preserve"> прошедши</w:t>
      </w:r>
      <w:r>
        <w:rPr>
          <w:rFonts w:hAnsi="Times New Roman" w:cs="Times New Roman"/>
          <w:color w:val="000000"/>
          <w:sz w:val="24"/>
          <w:szCs w:val="24"/>
          <w:lang w:val="ru-RU"/>
        </w:rPr>
        <w:t>е</w:t>
      </w:r>
      <w:r w:rsidRPr="003B3D90">
        <w:rPr>
          <w:rFonts w:hAnsi="Times New Roman" w:cs="Times New Roman"/>
          <w:color w:val="000000"/>
          <w:sz w:val="24"/>
          <w:szCs w:val="24"/>
          <w:lang w:val="ru-RU"/>
        </w:rPr>
        <w:t xml:space="preserve"> в установленном порядке процедуру оценки соответствия средств защиты информации</w:t>
      </w:r>
      <w:r>
        <w:rPr>
          <w:rFonts w:hAnsi="Times New Roman" w:cs="Times New Roman"/>
          <w:color w:val="000000"/>
          <w:sz w:val="24"/>
          <w:szCs w:val="24"/>
          <w:lang w:val="ru-RU"/>
        </w:rPr>
        <w:t>;</w:t>
      </w:r>
    </w:p>
    <w:p w14:paraId="1A1AB5B8" w14:textId="3D126E82"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использует с</w:t>
      </w:r>
      <w:r w:rsidRPr="003B3D90">
        <w:rPr>
          <w:rFonts w:hAnsi="Times New Roman" w:cs="Times New Roman"/>
          <w:color w:val="000000"/>
          <w:sz w:val="24"/>
          <w:szCs w:val="24"/>
          <w:lang w:val="ru-RU"/>
        </w:rPr>
        <w:t>ертифицированное антивирусное программное обеспечение с регулярно обновляемыми базами</w:t>
      </w:r>
      <w:r>
        <w:rPr>
          <w:rFonts w:hAnsi="Times New Roman" w:cs="Times New Roman"/>
          <w:color w:val="000000"/>
          <w:sz w:val="24"/>
          <w:szCs w:val="24"/>
          <w:lang w:val="ru-RU"/>
        </w:rPr>
        <w:t>;</w:t>
      </w:r>
    </w:p>
    <w:p w14:paraId="0DBA1C4E" w14:textId="6193AE6F"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обеспечивает с</w:t>
      </w:r>
      <w:r w:rsidRPr="003B3D90">
        <w:rPr>
          <w:rFonts w:hAnsi="Times New Roman" w:cs="Times New Roman"/>
          <w:color w:val="000000"/>
          <w:sz w:val="24"/>
          <w:szCs w:val="24"/>
          <w:lang w:val="ru-RU"/>
        </w:rPr>
        <w:t xml:space="preserve">облюдение условий, обеспечивающих сохранность </w:t>
      </w:r>
      <w:r>
        <w:rPr>
          <w:rFonts w:hAnsi="Times New Roman" w:cs="Times New Roman"/>
          <w:color w:val="000000"/>
          <w:sz w:val="24"/>
          <w:szCs w:val="24"/>
          <w:lang w:val="ru-RU"/>
        </w:rPr>
        <w:t>персональных данных</w:t>
      </w:r>
      <w:r w:rsidRPr="003B3D90">
        <w:rPr>
          <w:rFonts w:hAnsi="Times New Roman" w:cs="Times New Roman"/>
          <w:color w:val="000000"/>
          <w:sz w:val="24"/>
          <w:szCs w:val="24"/>
          <w:lang w:val="ru-RU"/>
        </w:rPr>
        <w:t xml:space="preserve"> и исключающих</w:t>
      </w:r>
      <w:r>
        <w:rPr>
          <w:rFonts w:hAnsi="Times New Roman" w:cs="Times New Roman"/>
          <w:color w:val="000000"/>
          <w:sz w:val="24"/>
          <w:szCs w:val="24"/>
          <w:lang w:val="ru-RU"/>
        </w:rPr>
        <w:t xml:space="preserve"> </w:t>
      </w:r>
      <w:r w:rsidRPr="003B3D90">
        <w:rPr>
          <w:rFonts w:hAnsi="Times New Roman" w:cs="Times New Roman"/>
          <w:color w:val="000000"/>
          <w:sz w:val="24"/>
          <w:szCs w:val="24"/>
          <w:lang w:val="ru-RU"/>
        </w:rPr>
        <w:t>несанкционированный доступ к ним</w:t>
      </w:r>
      <w:r>
        <w:rPr>
          <w:rFonts w:hAnsi="Times New Roman" w:cs="Times New Roman"/>
          <w:color w:val="000000"/>
          <w:sz w:val="24"/>
          <w:szCs w:val="24"/>
          <w:lang w:val="ru-RU"/>
        </w:rPr>
        <w:t>;</w:t>
      </w:r>
    </w:p>
    <w:p w14:paraId="37DC8240" w14:textId="24D8BCCE"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обеспечивает о</w:t>
      </w:r>
      <w:r w:rsidRPr="003B3D90">
        <w:rPr>
          <w:rFonts w:hAnsi="Times New Roman" w:cs="Times New Roman"/>
          <w:color w:val="000000"/>
          <w:sz w:val="24"/>
          <w:szCs w:val="24"/>
          <w:lang w:val="ru-RU"/>
        </w:rPr>
        <w:t xml:space="preserve">бнаружение фактов несанкционированного доступа к </w:t>
      </w:r>
      <w:r>
        <w:rPr>
          <w:rFonts w:hAnsi="Times New Roman" w:cs="Times New Roman"/>
          <w:color w:val="000000"/>
          <w:sz w:val="24"/>
          <w:szCs w:val="24"/>
          <w:lang w:val="ru-RU"/>
        </w:rPr>
        <w:t>персональным данным;</w:t>
      </w:r>
    </w:p>
    <w:p w14:paraId="217DA7A5" w14:textId="54E6F6D0"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осуществляет</w:t>
      </w:r>
      <w:r w:rsidRPr="003B3D90">
        <w:rPr>
          <w:rFonts w:hAnsi="Times New Roman" w:cs="Times New Roman"/>
          <w:color w:val="000000"/>
          <w:sz w:val="24"/>
          <w:szCs w:val="24"/>
          <w:lang w:val="ru-RU"/>
        </w:rPr>
        <w:t xml:space="preserve"> </w:t>
      </w:r>
      <w:r>
        <w:rPr>
          <w:rFonts w:hAnsi="Times New Roman" w:cs="Times New Roman"/>
          <w:color w:val="000000"/>
          <w:sz w:val="24"/>
          <w:szCs w:val="24"/>
          <w:lang w:val="ru-RU"/>
        </w:rPr>
        <w:t>в</w:t>
      </w:r>
      <w:r w:rsidRPr="003B3D90">
        <w:rPr>
          <w:rFonts w:hAnsi="Times New Roman" w:cs="Times New Roman"/>
          <w:color w:val="000000"/>
          <w:sz w:val="24"/>
          <w:szCs w:val="24"/>
          <w:lang w:val="ru-RU"/>
        </w:rPr>
        <w:t xml:space="preserve">осстановление </w:t>
      </w:r>
      <w:r>
        <w:rPr>
          <w:rFonts w:hAnsi="Times New Roman" w:cs="Times New Roman"/>
          <w:color w:val="000000"/>
          <w:sz w:val="24"/>
          <w:szCs w:val="24"/>
          <w:lang w:val="ru-RU"/>
        </w:rPr>
        <w:t>персональных данных</w:t>
      </w:r>
      <w:r w:rsidRPr="003B3D90">
        <w:rPr>
          <w:rFonts w:hAnsi="Times New Roman" w:cs="Times New Roman"/>
          <w:color w:val="000000"/>
          <w:sz w:val="24"/>
          <w:szCs w:val="24"/>
          <w:lang w:val="ru-RU"/>
        </w:rPr>
        <w:t>, модифицированных или уничтоженных вследствие</w:t>
      </w:r>
      <w:r>
        <w:rPr>
          <w:rFonts w:hAnsi="Times New Roman" w:cs="Times New Roman"/>
          <w:color w:val="000000"/>
          <w:sz w:val="24"/>
          <w:szCs w:val="24"/>
          <w:lang w:val="ru-RU"/>
        </w:rPr>
        <w:t xml:space="preserve"> </w:t>
      </w:r>
      <w:r w:rsidRPr="003B3D90">
        <w:rPr>
          <w:rFonts w:hAnsi="Times New Roman" w:cs="Times New Roman"/>
          <w:color w:val="000000"/>
          <w:sz w:val="24"/>
          <w:szCs w:val="24"/>
          <w:lang w:val="ru-RU"/>
        </w:rPr>
        <w:t>несанкционированного доступа к ним</w:t>
      </w:r>
      <w:r>
        <w:rPr>
          <w:rFonts w:hAnsi="Times New Roman" w:cs="Times New Roman"/>
          <w:color w:val="000000"/>
          <w:sz w:val="24"/>
          <w:szCs w:val="24"/>
          <w:lang w:val="ru-RU"/>
        </w:rPr>
        <w:t>;</w:t>
      </w:r>
    </w:p>
    <w:p w14:paraId="6C9528F9" w14:textId="6F2BDFA7" w:rsidR="003B3D90"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обеспечивает и</w:t>
      </w:r>
      <w:r w:rsidRPr="003B3D90">
        <w:rPr>
          <w:rFonts w:hAnsi="Times New Roman" w:cs="Times New Roman"/>
          <w:color w:val="000000"/>
          <w:sz w:val="24"/>
          <w:szCs w:val="24"/>
          <w:lang w:val="ru-RU"/>
        </w:rPr>
        <w:t xml:space="preserve">зучение работниками, непосредственно осуществляющими обработку </w:t>
      </w:r>
      <w:r>
        <w:rPr>
          <w:rFonts w:hAnsi="Times New Roman" w:cs="Times New Roman"/>
          <w:color w:val="000000"/>
          <w:sz w:val="24"/>
          <w:szCs w:val="24"/>
          <w:lang w:val="ru-RU"/>
        </w:rPr>
        <w:t>персональных данных</w:t>
      </w:r>
      <w:r w:rsidRPr="003B3D90">
        <w:rPr>
          <w:rFonts w:hAnsi="Times New Roman" w:cs="Times New Roman"/>
          <w:color w:val="000000"/>
          <w:sz w:val="24"/>
          <w:szCs w:val="24"/>
          <w:lang w:val="ru-RU"/>
        </w:rPr>
        <w:t xml:space="preserve">, положений законодательства РФ о персональных данных, в том числе требований к защите персональных данных, документов, определяющих политику Общества в отношении обработки </w:t>
      </w:r>
      <w:r>
        <w:rPr>
          <w:rFonts w:hAnsi="Times New Roman" w:cs="Times New Roman"/>
          <w:color w:val="000000"/>
          <w:sz w:val="24"/>
          <w:szCs w:val="24"/>
          <w:lang w:val="ru-RU"/>
        </w:rPr>
        <w:t>персональных данных</w:t>
      </w:r>
      <w:r w:rsidRPr="003B3D90">
        <w:rPr>
          <w:rFonts w:hAnsi="Times New Roman" w:cs="Times New Roman"/>
          <w:color w:val="000000"/>
          <w:sz w:val="24"/>
          <w:szCs w:val="24"/>
          <w:lang w:val="ru-RU"/>
        </w:rPr>
        <w:t>, локальных актов по вопросам обработки персональных данных</w:t>
      </w:r>
      <w:r>
        <w:rPr>
          <w:rFonts w:hAnsi="Times New Roman" w:cs="Times New Roman"/>
          <w:color w:val="000000"/>
          <w:sz w:val="24"/>
          <w:szCs w:val="24"/>
          <w:lang w:val="ru-RU"/>
        </w:rPr>
        <w:t>;</w:t>
      </w:r>
    </w:p>
    <w:p w14:paraId="46414A55" w14:textId="0130005C" w:rsidR="003F5F47" w:rsidRPr="003B3D90" w:rsidRDefault="003B3D90" w:rsidP="00B57049">
      <w:pPr>
        <w:numPr>
          <w:ilvl w:val="0"/>
          <w:numId w:val="4"/>
        </w:numPr>
        <w:tabs>
          <w:tab w:val="clear" w:pos="720"/>
          <w:tab w:val="num" w:pos="993"/>
        </w:tabs>
        <w:spacing w:before="0" w:beforeAutospacing="0" w:after="0" w:afterAutospacing="0"/>
        <w:ind w:left="777" w:right="-45" w:hanging="357"/>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осуществляет внутренний контроли и аудит</w:t>
      </w:r>
      <w:r w:rsidR="003F5F47" w:rsidRPr="003B3D90">
        <w:rPr>
          <w:rFonts w:hAnsi="Times New Roman" w:cs="Times New Roman"/>
          <w:color w:val="000000"/>
          <w:sz w:val="24"/>
          <w:szCs w:val="24"/>
          <w:lang w:val="ru-RU"/>
        </w:rPr>
        <w:t>.</w:t>
      </w:r>
    </w:p>
    <w:p w14:paraId="715493FD" w14:textId="00E8139E"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.2. Угрозы защищенности персональных данных:</w:t>
      </w:r>
    </w:p>
    <w:p w14:paraId="54BE3863" w14:textId="174AA965"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14:paraId="208601F6" w14:textId="17C1B67E"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14:paraId="50060598" w14:textId="1985570A"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.2.3. Угрозы третьего типа. Потенциальной опасности ни от системного, ни от программного обеспечения нет.</w:t>
      </w:r>
    </w:p>
    <w:p w14:paraId="12118026" w14:textId="0AB627F1"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.3. Уровни защищенности персональных данных</w:t>
      </w:r>
      <w:r w:rsidR="0064436B">
        <w:rPr>
          <w:rFonts w:hAnsi="Times New Roman" w:cs="Times New Roman"/>
          <w:color w:val="000000"/>
          <w:sz w:val="24"/>
          <w:szCs w:val="24"/>
          <w:lang w:val="ru-RU"/>
        </w:rPr>
        <w:t xml:space="preserve"> (далее – ПД)</w:t>
      </w:r>
      <w:r w:rsidRPr="003B3D90">
        <w:rPr>
          <w:rFonts w:hAnsi="Times New Roman" w:cs="Times New Roman"/>
          <w:color w:val="000000"/>
          <w:sz w:val="24"/>
          <w:szCs w:val="24"/>
          <w:lang w:val="ru-RU"/>
        </w:rPr>
        <w:t>:</w:t>
      </w:r>
    </w:p>
    <w:p w14:paraId="446DE2CF" w14:textId="15D2D7AE"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.3.1. Первый уровень защищенности. Если Общество отнесло информационную систему к первому типу угрозы или если тип угрозы второй, но Общество обрабатывает специальные категории ПД более 100 тыс. физических лиц без учета работников.</w:t>
      </w:r>
    </w:p>
    <w:p w14:paraId="46A2F119" w14:textId="714827AE"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.3.2. Второй уровень защищенности. Если тип угрозы второй и Общество обрабатывает специальные категории ПД субъектов персональных данных,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Общество обрабатывает специальные категории данных более чем 100 тыс. физических лиц.</w:t>
      </w:r>
    </w:p>
    <w:p w14:paraId="74081403" w14:textId="12957139" w:rsidR="003B3D90" w:rsidRPr="003B3D90" w:rsidRDefault="003B3D90"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Pr="003B3D90">
        <w:rPr>
          <w:rFonts w:hAnsi="Times New Roman" w:cs="Times New Roman"/>
          <w:color w:val="000000"/>
          <w:sz w:val="24"/>
          <w:szCs w:val="24"/>
          <w:lang w:val="ru-RU"/>
        </w:rPr>
        <w:t>.3.3. Третий уровень защищенности. Если при втором типе угрозы Общество обрабатывает общие ПД субъектов персональных данных или менее чем 100 тыс. физических лиц, или при третьем типе угрозы Общество обрабатывает специальные категории ПД субъектов или менее чем 100 тыс. физических лиц, или при третьем типе угрозы Общество обрабатывает биометрические ПД, или при третьем типе угрозы Общество обрабатывает общие ПД более чем 100 тыс. физических лиц.</w:t>
      </w:r>
    </w:p>
    <w:p w14:paraId="74F49F50" w14:textId="3A8DA876"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.3.4. Четвертый уровень защищенности. Если при третьем типе угрозы Общество обрабатывает только общие ПД субъектов персональных данных или менее чем 100 тыс. физических лиц.</w:t>
      </w:r>
    </w:p>
    <w:p w14:paraId="6790B360" w14:textId="636864A8"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.4. При четвертом уровне защищенности персональных данных Общество:</w:t>
      </w:r>
    </w:p>
    <w:p w14:paraId="353E58B2" w14:textId="5B8CA211" w:rsidR="003B3D90" w:rsidRPr="003B3D90" w:rsidRDefault="003B3D90" w:rsidP="00B57049">
      <w:pPr>
        <w:numPr>
          <w:ilvl w:val="0"/>
          <w:numId w:val="4"/>
        </w:numPr>
        <w:tabs>
          <w:tab w:val="clear" w:pos="720"/>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обеспечивает режим безопасности помещений, в которых размещается информационная система;</w:t>
      </w:r>
    </w:p>
    <w:p w14:paraId="33DD70F1" w14:textId="3D323D3E" w:rsidR="003B3D90" w:rsidRPr="003B3D90" w:rsidRDefault="003B3D90" w:rsidP="00B57049">
      <w:pPr>
        <w:numPr>
          <w:ilvl w:val="0"/>
          <w:numId w:val="4"/>
        </w:numPr>
        <w:tabs>
          <w:tab w:val="clear" w:pos="720"/>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обеспечивает сохранность носителей информации;</w:t>
      </w:r>
    </w:p>
    <w:p w14:paraId="5142A3F1" w14:textId="4B644FE9" w:rsidR="003B3D90" w:rsidRPr="003B3D90" w:rsidRDefault="003B3D90" w:rsidP="00B57049">
      <w:pPr>
        <w:numPr>
          <w:ilvl w:val="0"/>
          <w:numId w:val="4"/>
        </w:numPr>
        <w:tabs>
          <w:tab w:val="clear" w:pos="720"/>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утверждает перечень работников, допущенных до ПД субъектов персональных данных;</w:t>
      </w:r>
    </w:p>
    <w:p w14:paraId="04983EF4" w14:textId="625A760F" w:rsidR="003B3D90" w:rsidRPr="003B3D90" w:rsidRDefault="003B3D90" w:rsidP="00B57049">
      <w:pPr>
        <w:numPr>
          <w:ilvl w:val="0"/>
          <w:numId w:val="4"/>
        </w:numPr>
        <w:tabs>
          <w:tab w:val="clear" w:pos="720"/>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использует средства защиты информации, которые прошли оценку соответствия требованиям закона в области обеспечения безопасности информации.</w:t>
      </w:r>
    </w:p>
    <w:p w14:paraId="5FB3C76B" w14:textId="21D2C2EC"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 xml:space="preserve">.5. При третьем уровне защищенности ПД дополнительно к мерам, перечисленным в пункте </w:t>
      </w: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.4 настоящего Положения, Общество назначает ответственного за обеспечение безопасности ПД в информационной системе.</w:t>
      </w:r>
    </w:p>
    <w:p w14:paraId="0EF6373B" w14:textId="3FF96594"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 xml:space="preserve">.6. При втором уровне защищенности ПД дополнительно к мерам, перечисленным в пунктах </w:t>
      </w: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 xml:space="preserve">.4, </w:t>
      </w: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.5 настоящего Положения, Общество ограничивает доступ к электронному журналу сообщений, за исключением работников, которым такие сведения необходимы для работы.</w:t>
      </w:r>
    </w:p>
    <w:p w14:paraId="16B1805E" w14:textId="19BAEBF2"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 xml:space="preserve">.7. При первом уровне защищенности ПД дополнительно к мерам, перечисленным в пунктах </w:t>
      </w: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.4</w:t>
      </w:r>
      <w:r>
        <w:rPr>
          <w:rFonts w:hAnsi="Times New Roman" w:cs="Times New Roman"/>
          <w:color w:val="000000"/>
          <w:sz w:val="24"/>
          <w:szCs w:val="24"/>
          <w:lang w:val="ru-RU"/>
        </w:rPr>
        <w:t xml:space="preserve"> - 4</w:t>
      </w:r>
      <w:r w:rsidR="003B3D90" w:rsidRPr="003B3D90">
        <w:rPr>
          <w:rFonts w:hAnsi="Times New Roman" w:cs="Times New Roman"/>
          <w:color w:val="000000"/>
          <w:sz w:val="24"/>
          <w:szCs w:val="24"/>
          <w:lang w:val="ru-RU"/>
        </w:rPr>
        <w:t>.6 настоящего Положения, Общество:</w:t>
      </w:r>
    </w:p>
    <w:p w14:paraId="329656E3" w14:textId="32FA6228" w:rsidR="003B3D90" w:rsidRPr="003B3D90" w:rsidRDefault="003B3D90" w:rsidP="00B57049">
      <w:pPr>
        <w:numPr>
          <w:ilvl w:val="0"/>
          <w:numId w:val="4"/>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обеспечивает автоматическую регистрацию в электронном журнале безопасности изменения полномочий работников по допуску к ПД в системе;</w:t>
      </w:r>
    </w:p>
    <w:p w14:paraId="4C9019E8" w14:textId="4A9457B2" w:rsidR="003B3D90" w:rsidRPr="003B3D90" w:rsidRDefault="003B3D90" w:rsidP="00B57049">
      <w:pPr>
        <w:numPr>
          <w:ilvl w:val="0"/>
          <w:numId w:val="4"/>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создает отдел, ответственный за безопасность ПД в системе, либо возлагает такую обязанность на один из существующих отделов.</w:t>
      </w:r>
    </w:p>
    <w:p w14:paraId="4F3EB225" w14:textId="1A249043" w:rsidR="003B3D90" w:rsidRPr="003B3D90" w:rsidRDefault="0064436B" w:rsidP="0064436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.8. В целях защиты ПД на бумажных носителях Общество:</w:t>
      </w:r>
    </w:p>
    <w:p w14:paraId="33451F9E" w14:textId="37F52639" w:rsidR="003B3D90" w:rsidRPr="003B3D90" w:rsidRDefault="003B3D90" w:rsidP="00B57049">
      <w:pPr>
        <w:numPr>
          <w:ilvl w:val="0"/>
          <w:numId w:val="4"/>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приказом назначает ответственного за обработку ПД;</w:t>
      </w:r>
    </w:p>
    <w:p w14:paraId="7DDAB2A2" w14:textId="52C83B63" w:rsidR="003B3D90" w:rsidRPr="003B3D90" w:rsidRDefault="003B3D90" w:rsidP="00B57049">
      <w:pPr>
        <w:numPr>
          <w:ilvl w:val="0"/>
          <w:numId w:val="4"/>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ограничивает допуск в помещения, где хранятся документы, которые содержат ПД субъектов персональных данных;</w:t>
      </w:r>
    </w:p>
    <w:p w14:paraId="4A03E092" w14:textId="669B2745" w:rsidR="003B3D90" w:rsidRPr="003B3D90" w:rsidRDefault="003B3D90" w:rsidP="00B57049">
      <w:pPr>
        <w:numPr>
          <w:ilvl w:val="0"/>
          <w:numId w:val="4"/>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3B3D90">
        <w:rPr>
          <w:rFonts w:hAnsi="Times New Roman" w:cs="Times New Roman"/>
          <w:color w:val="000000"/>
          <w:sz w:val="24"/>
          <w:szCs w:val="24"/>
          <w:lang w:val="ru-RU"/>
        </w:rPr>
        <w:t>хранит документы, содержащие ПД субъектов персональных данных в шкафах, запирающихся на ключ.</w:t>
      </w:r>
    </w:p>
    <w:p w14:paraId="11CB144A" w14:textId="5054CC32"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 xml:space="preserve">.9. В целях обеспечения конфиденциальности документы, содержащие ПД субъектов персональных данных, оформляются, ведутся и хранятся только работниками </w:t>
      </w:r>
      <w:r w:rsidR="00FF4424">
        <w:rPr>
          <w:rFonts w:hAnsi="Times New Roman" w:cs="Times New Roman"/>
          <w:color w:val="000000"/>
          <w:sz w:val="24"/>
          <w:szCs w:val="24"/>
          <w:lang w:val="ru-RU"/>
        </w:rPr>
        <w:t>Обществами, утвержденными приказом генерального директора Общества</w:t>
      </w:r>
      <w:r w:rsidR="003B3D90" w:rsidRPr="003B3D90">
        <w:rPr>
          <w:rFonts w:hAnsi="Times New Roman" w:cs="Times New Roman"/>
          <w:color w:val="000000"/>
          <w:sz w:val="24"/>
          <w:szCs w:val="24"/>
          <w:lang w:val="ru-RU"/>
        </w:rPr>
        <w:t>.</w:t>
      </w:r>
    </w:p>
    <w:p w14:paraId="36D606CB" w14:textId="7E8D9952" w:rsidR="003B3D90" w:rsidRPr="003B3D90" w:rsidRDefault="0064436B" w:rsidP="003B3D9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3B3D90" w:rsidRPr="003B3D90">
        <w:rPr>
          <w:rFonts w:hAnsi="Times New Roman" w:cs="Times New Roman"/>
          <w:color w:val="000000"/>
          <w:sz w:val="24"/>
          <w:szCs w:val="24"/>
          <w:lang w:val="ru-RU"/>
        </w:rPr>
        <w:t>.10. Работники</w:t>
      </w:r>
      <w:r w:rsidR="00FF4424">
        <w:rPr>
          <w:rFonts w:hAnsi="Times New Roman" w:cs="Times New Roman"/>
          <w:color w:val="000000"/>
          <w:sz w:val="24"/>
          <w:szCs w:val="24"/>
          <w:lang w:val="ru-RU"/>
        </w:rPr>
        <w:t>, указанные в п.4.9 настоящего Положения</w:t>
      </w:r>
      <w:r w:rsidR="003B3D90" w:rsidRPr="003B3D90">
        <w:rPr>
          <w:rFonts w:hAnsi="Times New Roman" w:cs="Times New Roman"/>
          <w:color w:val="000000"/>
          <w:sz w:val="24"/>
          <w:szCs w:val="24"/>
          <w:lang w:val="ru-RU"/>
        </w:rPr>
        <w:t xml:space="preserve">, допущенные к ПД </w:t>
      </w:r>
      <w:r w:rsidR="00FF4424">
        <w:rPr>
          <w:rFonts w:hAnsi="Times New Roman" w:cs="Times New Roman"/>
          <w:color w:val="000000"/>
          <w:sz w:val="24"/>
          <w:szCs w:val="24"/>
          <w:lang w:val="ru-RU"/>
        </w:rPr>
        <w:t>субъектов ПД</w:t>
      </w:r>
      <w:r w:rsidR="003B3D90" w:rsidRPr="003B3D90">
        <w:rPr>
          <w:rFonts w:hAnsi="Times New Roman" w:cs="Times New Roman"/>
          <w:color w:val="000000"/>
          <w:sz w:val="24"/>
          <w:szCs w:val="24"/>
          <w:lang w:val="ru-RU"/>
        </w:rPr>
        <w:t>, подписывают обязательства о неразглашении персональных данных. В противном случае до обработки ПД не допускаются.</w:t>
      </w:r>
    </w:p>
    <w:p w14:paraId="465B6821" w14:textId="2F8D84B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4.1</w:t>
      </w:r>
      <w:r w:rsidR="00121113">
        <w:rPr>
          <w:rFonts w:hAnsi="Times New Roman" w:cs="Times New Roman"/>
          <w:color w:val="000000"/>
          <w:sz w:val="24"/>
          <w:szCs w:val="24"/>
          <w:lang w:val="ru-RU"/>
        </w:rPr>
        <w:t>1</w:t>
      </w:r>
      <w:r w:rsidRPr="00FA3125">
        <w:rPr>
          <w:rFonts w:hAnsi="Times New Roman" w:cs="Times New Roman"/>
          <w:color w:val="000000"/>
          <w:sz w:val="24"/>
          <w:szCs w:val="24"/>
          <w:lang w:val="ru-RU"/>
        </w:rPr>
        <w:t>.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3BB69194" w14:textId="63292C75"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4.</w:t>
      </w:r>
      <w:r w:rsidR="00121113">
        <w:rPr>
          <w:rFonts w:hAnsi="Times New Roman" w:cs="Times New Roman"/>
          <w:color w:val="000000"/>
          <w:sz w:val="24"/>
          <w:szCs w:val="24"/>
          <w:lang w:val="ru-RU"/>
        </w:rPr>
        <w:t>1</w:t>
      </w:r>
      <w:r w:rsidRPr="00FA3125">
        <w:rPr>
          <w:rFonts w:hAnsi="Times New Roman" w:cs="Times New Roman"/>
          <w:color w:val="000000"/>
          <w:sz w:val="24"/>
          <w:szCs w:val="24"/>
          <w:lang w:val="ru-RU"/>
        </w:rPr>
        <w:t>2.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65FBC191" w14:textId="3D9B6563"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4.</w:t>
      </w:r>
      <w:r w:rsidR="00121113">
        <w:rPr>
          <w:rFonts w:hAnsi="Times New Roman" w:cs="Times New Roman"/>
          <w:color w:val="000000"/>
          <w:sz w:val="24"/>
          <w:szCs w:val="24"/>
          <w:lang w:val="ru-RU"/>
        </w:rPr>
        <w:t>1</w:t>
      </w:r>
      <w:r w:rsidRPr="00FA3125">
        <w:rPr>
          <w:rFonts w:hAnsi="Times New Roman" w:cs="Times New Roman"/>
          <w:color w:val="000000"/>
          <w:sz w:val="24"/>
          <w:szCs w:val="24"/>
          <w:lang w:val="ru-RU"/>
        </w:rPr>
        <w:t>3.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14:paraId="063DB99C" w14:textId="0D8D5B7D"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4.</w:t>
      </w:r>
      <w:r w:rsidR="00121113">
        <w:rPr>
          <w:rFonts w:hAnsi="Times New Roman" w:cs="Times New Roman"/>
          <w:color w:val="000000"/>
          <w:sz w:val="24"/>
          <w:szCs w:val="24"/>
          <w:lang w:val="ru-RU"/>
        </w:rPr>
        <w:t>1</w:t>
      </w:r>
      <w:r w:rsidRPr="00FA3125">
        <w:rPr>
          <w:rFonts w:hAnsi="Times New Roman" w:cs="Times New Roman"/>
          <w:color w:val="000000"/>
          <w:sz w:val="24"/>
          <w:szCs w:val="24"/>
          <w:lang w:val="ru-RU"/>
        </w:rPr>
        <w:t>4. Подсистема технической защиты включает в себя комплекс технических, программных, программно-аппаратных средств, обеспечивающих защиту ПД.</w:t>
      </w:r>
    </w:p>
    <w:p w14:paraId="456F69AE" w14:textId="77777777" w:rsidR="00121113" w:rsidRDefault="00121113" w:rsidP="00B1057A">
      <w:pPr>
        <w:spacing w:before="0" w:beforeAutospacing="0" w:after="0" w:afterAutospacing="0"/>
        <w:jc w:val="both"/>
        <w:rPr>
          <w:rFonts w:hAnsi="Times New Roman" w:cs="Times New Roman"/>
          <w:color w:val="000000"/>
          <w:sz w:val="24"/>
          <w:szCs w:val="24"/>
          <w:lang w:val="ru-RU"/>
        </w:rPr>
      </w:pPr>
    </w:p>
    <w:p w14:paraId="5DDD9702" w14:textId="0CD794AD"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b/>
          <w:bCs/>
          <w:color w:val="000000"/>
          <w:sz w:val="24"/>
          <w:szCs w:val="24"/>
          <w:lang w:val="ru-RU"/>
        </w:rPr>
        <w:t>5. Основные права субъекта ПД и обязанности Оператора</w:t>
      </w:r>
    </w:p>
    <w:p w14:paraId="18F70098"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5.1. Основные права субъекта ПД.</w:t>
      </w:r>
    </w:p>
    <w:p w14:paraId="56DE8B07" w14:textId="77777777" w:rsidR="00D30290" w:rsidRPr="00FA3125" w:rsidRDefault="00D36FFC" w:rsidP="00B1057A">
      <w:pPr>
        <w:spacing w:before="0" w:beforeAutospacing="0" w:after="0" w:afterAutospacing="0"/>
        <w:jc w:val="both"/>
        <w:rPr>
          <w:rFonts w:hAnsi="Times New Roman" w:cs="Times New Roman"/>
          <w:color w:val="000000"/>
          <w:sz w:val="24"/>
          <w:szCs w:val="24"/>
          <w:lang w:val="ru-RU"/>
        </w:rPr>
      </w:pPr>
      <w:r w:rsidRPr="00FA3125">
        <w:rPr>
          <w:rFonts w:hAnsi="Times New Roman" w:cs="Times New Roman"/>
          <w:color w:val="000000"/>
          <w:sz w:val="24"/>
          <w:szCs w:val="24"/>
          <w:lang w:val="ru-RU"/>
        </w:rPr>
        <w:t>Субъект имеет право на доступ к его персональным данным и следующим сведениям:</w:t>
      </w:r>
    </w:p>
    <w:p w14:paraId="32887425"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подтверждение факта обработки ПД Оператором;</w:t>
      </w:r>
    </w:p>
    <w:p w14:paraId="37DC78CC"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правовые основания и цели обработки ПД;</w:t>
      </w:r>
    </w:p>
    <w:p w14:paraId="2012FD48"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цели и применяемые Оператором способы обработки ПД;</w:t>
      </w:r>
    </w:p>
    <w:p w14:paraId="138B7E76"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наименование и место 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w:t>
      </w:r>
    </w:p>
    <w:p w14:paraId="697F3D65"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сроки обработки персональных данных, в том числе сроки их хранения;</w:t>
      </w:r>
    </w:p>
    <w:p w14:paraId="5163454D" w14:textId="15C56A8C"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 xml:space="preserve">порядок осуществления субъектом ПД прав, предусмотренных </w:t>
      </w:r>
      <w:r w:rsidR="007119A8">
        <w:rPr>
          <w:rFonts w:hAnsi="Times New Roman" w:cs="Times New Roman"/>
          <w:color w:val="000000"/>
          <w:sz w:val="24"/>
          <w:szCs w:val="24"/>
          <w:lang w:val="ru-RU"/>
        </w:rPr>
        <w:t>законодательством РФ</w:t>
      </w:r>
      <w:r w:rsidRPr="00FA3125">
        <w:rPr>
          <w:rFonts w:hAnsi="Times New Roman" w:cs="Times New Roman"/>
          <w:color w:val="000000"/>
          <w:sz w:val="24"/>
          <w:szCs w:val="24"/>
          <w:lang w:val="ru-RU"/>
        </w:rPr>
        <w:t>;</w:t>
      </w:r>
    </w:p>
    <w:p w14:paraId="68666D3E" w14:textId="77777777" w:rsidR="00D30290"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rPr>
      </w:pPr>
      <w:r w:rsidRPr="00FA3125">
        <w:rPr>
          <w:rFonts w:hAnsi="Times New Roman" w:cs="Times New Roman"/>
          <w:color w:val="000000"/>
          <w:sz w:val="24"/>
          <w:szCs w:val="24"/>
          <w:lang w:val="ru-RU"/>
        </w:rPr>
        <w:t xml:space="preserve">наименование или фамилия, имя, отчество и адрес лица, осуществляющего обработку ПД по поручению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если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поручена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будет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поручена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лицу</w:t>
      </w:r>
      <w:proofErr w:type="spellEnd"/>
      <w:r>
        <w:rPr>
          <w:rFonts w:hAnsi="Times New Roman" w:cs="Times New Roman"/>
          <w:color w:val="000000"/>
          <w:sz w:val="24"/>
          <w:szCs w:val="24"/>
        </w:rPr>
        <w:t>;</w:t>
      </w:r>
    </w:p>
    <w:p w14:paraId="3C79CE4C" w14:textId="77777777" w:rsidR="00D30290" w:rsidRPr="00FA3125" w:rsidRDefault="00D36FFC" w:rsidP="00B57049">
      <w:pPr>
        <w:numPr>
          <w:ilvl w:val="0"/>
          <w:numId w:val="8"/>
        </w:numPr>
        <w:tabs>
          <w:tab w:val="clear" w:pos="720"/>
          <w:tab w:val="num" w:pos="851"/>
        </w:tabs>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обращение к Оператору и направление ему запросов;</w:t>
      </w:r>
    </w:p>
    <w:p w14:paraId="27EC0D3B" w14:textId="77777777" w:rsidR="00D30290" w:rsidRPr="00FA3125" w:rsidRDefault="00D36FFC" w:rsidP="00B57049">
      <w:pPr>
        <w:numPr>
          <w:ilvl w:val="0"/>
          <w:numId w:val="8"/>
        </w:numPr>
        <w:tabs>
          <w:tab w:val="clear" w:pos="720"/>
          <w:tab w:val="num" w:pos="851"/>
        </w:tabs>
        <w:spacing w:before="0" w:beforeAutospacing="0" w:after="0" w:afterAutospacing="0"/>
        <w:ind w:left="780" w:right="180"/>
        <w:jc w:val="both"/>
        <w:rPr>
          <w:rFonts w:hAnsi="Times New Roman" w:cs="Times New Roman"/>
          <w:color w:val="000000"/>
          <w:sz w:val="24"/>
          <w:szCs w:val="24"/>
          <w:lang w:val="ru-RU"/>
        </w:rPr>
      </w:pPr>
      <w:r w:rsidRPr="00FA3125">
        <w:rPr>
          <w:rFonts w:hAnsi="Times New Roman" w:cs="Times New Roman"/>
          <w:color w:val="000000"/>
          <w:sz w:val="24"/>
          <w:szCs w:val="24"/>
          <w:lang w:val="ru-RU"/>
        </w:rPr>
        <w:t>обжалование действий или бездействия Оператора.</w:t>
      </w:r>
    </w:p>
    <w:p w14:paraId="25C45F2F" w14:textId="77777777" w:rsidR="00D30290" w:rsidRDefault="00D36FFC" w:rsidP="00B1057A">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 xml:space="preserve">5.2. </w:t>
      </w:r>
      <w:proofErr w:type="spellStart"/>
      <w:r>
        <w:rPr>
          <w:rFonts w:hAnsi="Times New Roman" w:cs="Times New Roman"/>
          <w:color w:val="000000"/>
          <w:sz w:val="24"/>
          <w:szCs w:val="24"/>
        </w:rPr>
        <w:t>Обязанности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w:t>
      </w:r>
    </w:p>
    <w:p w14:paraId="7984643D" w14:textId="77777777" w:rsidR="00D30290" w:rsidRDefault="00D36FFC" w:rsidP="00B1057A">
      <w:pPr>
        <w:spacing w:before="0" w:beforeAutospacing="0" w:after="0" w:afterAutospacing="0"/>
        <w:jc w:val="both"/>
        <w:rPr>
          <w:rFonts w:hAnsi="Times New Roman" w:cs="Times New Roman"/>
          <w:color w:val="000000"/>
          <w:sz w:val="24"/>
          <w:szCs w:val="24"/>
        </w:rPr>
      </w:pPr>
      <w:proofErr w:type="spellStart"/>
      <w:r>
        <w:rPr>
          <w:rFonts w:hAnsi="Times New Roman" w:cs="Times New Roman"/>
          <w:color w:val="000000"/>
          <w:sz w:val="24"/>
          <w:szCs w:val="24"/>
        </w:rPr>
        <w:t>Оператор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w:t>
      </w:r>
    </w:p>
    <w:p w14:paraId="67067404" w14:textId="77777777" w:rsidR="00D30290" w:rsidRPr="00FA3125" w:rsidRDefault="00D36FFC" w:rsidP="00B1057A">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при сборе ПД предоставить информацию об обработке ПД;</w:t>
      </w:r>
    </w:p>
    <w:p w14:paraId="7D9DA108" w14:textId="77777777" w:rsidR="00D30290" w:rsidRPr="00FA3125" w:rsidRDefault="00D36FFC" w:rsidP="00B1057A">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в случаях если ПД были получены не от субъекта ПД, уведомить субъекта;</w:t>
      </w:r>
    </w:p>
    <w:p w14:paraId="2337991C" w14:textId="77777777" w:rsidR="00D30290" w:rsidRPr="00FA3125" w:rsidRDefault="00D36FFC" w:rsidP="00B1057A">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при отказе в предоставлении ПД субъекту разъясняются последствия такого отказа;</w:t>
      </w:r>
    </w:p>
    <w:p w14:paraId="26F97B8C" w14:textId="235DD22E" w:rsidR="00D30290" w:rsidRPr="00FA3125" w:rsidRDefault="00D36FFC" w:rsidP="00B1057A">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опубликовать или иным образом обеспечить неограниченный доступ к документ</w:t>
      </w:r>
      <w:r w:rsidR="009334AB">
        <w:rPr>
          <w:rFonts w:hAnsi="Times New Roman" w:cs="Times New Roman"/>
          <w:color w:val="000000"/>
          <w:sz w:val="24"/>
          <w:szCs w:val="24"/>
          <w:lang w:val="ru-RU"/>
        </w:rPr>
        <w:t>ам</w:t>
      </w:r>
      <w:r w:rsidRPr="00FA3125">
        <w:rPr>
          <w:rFonts w:hAnsi="Times New Roman" w:cs="Times New Roman"/>
          <w:color w:val="000000"/>
          <w:sz w:val="24"/>
          <w:szCs w:val="24"/>
          <w:lang w:val="ru-RU"/>
        </w:rPr>
        <w:t>, определяющ</w:t>
      </w:r>
      <w:r w:rsidR="009334AB">
        <w:rPr>
          <w:rFonts w:hAnsi="Times New Roman" w:cs="Times New Roman"/>
          <w:color w:val="000000"/>
          <w:sz w:val="24"/>
          <w:szCs w:val="24"/>
          <w:lang w:val="ru-RU"/>
        </w:rPr>
        <w:t>им</w:t>
      </w:r>
      <w:r w:rsidRPr="00FA3125">
        <w:rPr>
          <w:rFonts w:hAnsi="Times New Roman" w:cs="Times New Roman"/>
          <w:color w:val="000000"/>
          <w:sz w:val="24"/>
          <w:szCs w:val="24"/>
          <w:lang w:val="ru-RU"/>
        </w:rPr>
        <w:t xml:space="preserve"> его </w:t>
      </w:r>
      <w:r w:rsidR="007119A8">
        <w:rPr>
          <w:rFonts w:hAnsi="Times New Roman" w:cs="Times New Roman"/>
          <w:color w:val="000000"/>
          <w:sz w:val="24"/>
          <w:szCs w:val="24"/>
          <w:lang w:val="ru-RU"/>
        </w:rPr>
        <w:t>политику</w:t>
      </w:r>
      <w:r w:rsidR="007119A8" w:rsidRPr="00FA3125">
        <w:rPr>
          <w:rFonts w:hAnsi="Times New Roman" w:cs="Times New Roman"/>
          <w:color w:val="000000"/>
          <w:sz w:val="24"/>
          <w:szCs w:val="24"/>
          <w:lang w:val="ru-RU"/>
        </w:rPr>
        <w:t xml:space="preserve"> </w:t>
      </w:r>
      <w:r w:rsidRPr="00FA3125">
        <w:rPr>
          <w:rFonts w:hAnsi="Times New Roman" w:cs="Times New Roman"/>
          <w:color w:val="000000"/>
          <w:sz w:val="24"/>
          <w:szCs w:val="24"/>
          <w:lang w:val="ru-RU"/>
        </w:rPr>
        <w:t>в отношении обработки ПД, к сведениям о реализуемых требованиях к защите ПД;</w:t>
      </w:r>
    </w:p>
    <w:p w14:paraId="4C05826D" w14:textId="77777777" w:rsidR="00D30290" w:rsidRPr="00FA3125" w:rsidRDefault="00D36FFC" w:rsidP="00B1057A">
      <w:pPr>
        <w:numPr>
          <w:ilvl w:val="0"/>
          <w:numId w:val="9"/>
        </w:numPr>
        <w:spacing w:before="0" w:beforeAutospacing="0" w:after="0" w:afterAutospacing="0"/>
        <w:ind w:left="780" w:right="180"/>
        <w:contextualSpacing/>
        <w:jc w:val="both"/>
        <w:rPr>
          <w:rFonts w:hAnsi="Times New Roman" w:cs="Times New Roman"/>
          <w:color w:val="000000"/>
          <w:sz w:val="24"/>
          <w:szCs w:val="24"/>
          <w:lang w:val="ru-RU"/>
        </w:rPr>
      </w:pPr>
      <w:r w:rsidRPr="00FA3125">
        <w:rPr>
          <w:rFonts w:hAnsi="Times New Roman" w:cs="Times New Roman"/>
          <w:color w:val="000000"/>
          <w:sz w:val="24"/>
          <w:szCs w:val="24"/>
          <w:lang w:val="ru-RU"/>
        </w:rPr>
        <w:t>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ПД, а также от иных неправомерных действий в отношении ПД;</w:t>
      </w:r>
    </w:p>
    <w:p w14:paraId="0A695DE7" w14:textId="356951E5" w:rsidR="00D30290" w:rsidRDefault="00D36FFC" w:rsidP="00B1057A">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FA3125">
        <w:rPr>
          <w:rFonts w:hAnsi="Times New Roman" w:cs="Times New Roman"/>
          <w:color w:val="000000"/>
          <w:sz w:val="24"/>
          <w:szCs w:val="24"/>
          <w:lang w:val="ru-RU"/>
        </w:rPr>
        <w:t>давать ответы на запросы и обращения субъектов ПД, их представителей и уполномоченного органа по защите прав субъектов ПД.</w:t>
      </w:r>
    </w:p>
    <w:p w14:paraId="24778CA5" w14:textId="77777777" w:rsidR="009334AB" w:rsidRPr="00FA3125" w:rsidRDefault="009334AB" w:rsidP="009334AB">
      <w:pPr>
        <w:spacing w:before="0" w:beforeAutospacing="0" w:after="0" w:afterAutospacing="0"/>
        <w:ind w:left="780" w:right="180"/>
        <w:jc w:val="both"/>
        <w:rPr>
          <w:rFonts w:hAnsi="Times New Roman" w:cs="Times New Roman"/>
          <w:color w:val="000000"/>
          <w:sz w:val="24"/>
          <w:szCs w:val="24"/>
          <w:lang w:val="ru-RU"/>
        </w:rPr>
      </w:pPr>
    </w:p>
    <w:p w14:paraId="4F730F60" w14:textId="78C3A89B" w:rsidR="00D30290" w:rsidRPr="00FA3125" w:rsidRDefault="00D36FFC" w:rsidP="00B1057A">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6</w:t>
      </w:r>
      <w:r w:rsidRPr="00FA3125">
        <w:rPr>
          <w:rFonts w:hAnsi="Times New Roman" w:cs="Times New Roman"/>
          <w:b/>
          <w:bCs/>
          <w:color w:val="000000"/>
          <w:sz w:val="24"/>
          <w:szCs w:val="24"/>
          <w:lang w:val="ru-RU"/>
        </w:rPr>
        <w:t>. Заключительные положения</w:t>
      </w:r>
    </w:p>
    <w:p w14:paraId="0C21A4B4" w14:textId="14727ED2" w:rsidR="00D30290" w:rsidRDefault="00D36FFC" w:rsidP="00B1057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Pr="00FA3125">
        <w:rPr>
          <w:rFonts w:hAnsi="Times New Roman" w:cs="Times New Roman"/>
          <w:color w:val="000000"/>
          <w:sz w:val="24"/>
          <w:szCs w:val="24"/>
          <w:lang w:val="ru-RU"/>
        </w:rPr>
        <w:t xml:space="preserve">.1. Ответственность за нарушение требований законодательства Российской Федерации и нормативных документов </w:t>
      </w:r>
      <w:r>
        <w:rPr>
          <w:rFonts w:hAnsi="Times New Roman" w:cs="Times New Roman"/>
          <w:color w:val="000000"/>
          <w:sz w:val="24"/>
          <w:szCs w:val="24"/>
          <w:lang w:val="ru-RU"/>
        </w:rPr>
        <w:t>Общества</w:t>
      </w:r>
      <w:r w:rsidRPr="00FA3125">
        <w:rPr>
          <w:rFonts w:hAnsi="Times New Roman" w:cs="Times New Roman"/>
          <w:color w:val="000000"/>
          <w:sz w:val="24"/>
          <w:szCs w:val="24"/>
          <w:lang w:val="ru-RU"/>
        </w:rPr>
        <w:t xml:space="preserve"> в области персональных данных определяется в соответствии с законодательством Российской Федерации.</w:t>
      </w:r>
    </w:p>
    <w:p w14:paraId="25A752FB" w14:textId="617F3C9C" w:rsidR="00D36FFC" w:rsidRPr="00D36FFC" w:rsidRDefault="00D36FFC" w:rsidP="00D36FF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6.2</w:t>
      </w:r>
      <w:r w:rsidRPr="00D36FFC">
        <w:rPr>
          <w:rFonts w:hAnsi="Times New Roman" w:cs="Times New Roman"/>
          <w:color w:val="000000"/>
          <w:sz w:val="24"/>
          <w:szCs w:val="24"/>
          <w:lang w:val="ru-RU"/>
        </w:rPr>
        <w:t>. Все работники организации, осуществляющие обработку ПД, обязаны хранить тайну о сведениях, содержащих ПД, в соответствии с Положением, требованиями законодательства РФ.</w:t>
      </w:r>
    </w:p>
    <w:p w14:paraId="1F273E07" w14:textId="6AA9A7EE" w:rsidR="00D36FFC" w:rsidRPr="00D36FFC" w:rsidRDefault="00D36FFC" w:rsidP="00D36FF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6.3</w:t>
      </w:r>
      <w:r w:rsidRPr="00D36FFC">
        <w:rPr>
          <w:rFonts w:hAnsi="Times New Roman" w:cs="Times New Roman"/>
          <w:color w:val="000000"/>
          <w:sz w:val="24"/>
          <w:szCs w:val="24"/>
          <w:lang w:val="ru-RU"/>
        </w:rPr>
        <w:t>. Субъект персональных данных вправе требовать полную информацию о своих персональных данных, об их обработке, использовании и хранении.</w:t>
      </w:r>
    </w:p>
    <w:p w14:paraId="3F835A06" w14:textId="54A4CFC9" w:rsidR="00D36FFC" w:rsidRPr="00D36FFC" w:rsidRDefault="00D36FFC" w:rsidP="00D36FF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6.4</w:t>
      </w:r>
      <w:r w:rsidRPr="00D36FFC">
        <w:rPr>
          <w:rFonts w:hAnsi="Times New Roman" w:cs="Times New Roman"/>
          <w:color w:val="000000"/>
          <w:sz w:val="24"/>
          <w:szCs w:val="24"/>
          <w:lang w:val="ru-RU"/>
        </w:rPr>
        <w:t>. Лица, виновные в нарушении норм, регулирующих получение, обработку и защиту ПД, несут дисциплинарную, административную, гражданско-правовую или уголовную ответственность в соответствии с законодательством</w:t>
      </w:r>
      <w:r>
        <w:rPr>
          <w:rFonts w:hAnsi="Times New Roman" w:cs="Times New Roman"/>
          <w:color w:val="000000"/>
          <w:sz w:val="24"/>
          <w:szCs w:val="24"/>
          <w:lang w:val="ru-RU"/>
        </w:rPr>
        <w:t xml:space="preserve"> РФ</w:t>
      </w:r>
      <w:r w:rsidRPr="00D36FFC">
        <w:rPr>
          <w:rFonts w:hAnsi="Times New Roman" w:cs="Times New Roman"/>
          <w:color w:val="000000"/>
          <w:sz w:val="24"/>
          <w:szCs w:val="24"/>
          <w:lang w:val="ru-RU"/>
        </w:rPr>
        <w:t>.</w:t>
      </w:r>
    </w:p>
    <w:p w14:paraId="58FBFB33" w14:textId="29499498" w:rsidR="00D36FFC" w:rsidRPr="00FA3125" w:rsidRDefault="00D36FFC" w:rsidP="00B1057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6.5. Порядок а</w:t>
      </w:r>
      <w:r w:rsidRPr="00D36FFC">
        <w:rPr>
          <w:rFonts w:hAnsi="Times New Roman" w:cs="Times New Roman"/>
          <w:color w:val="000000"/>
          <w:sz w:val="24"/>
          <w:szCs w:val="24"/>
          <w:lang w:val="ru-RU"/>
        </w:rPr>
        <w:t>ктуализации, исправления, удаления и уничтожения персональных данных, выдачи ответ</w:t>
      </w:r>
      <w:r>
        <w:rPr>
          <w:rFonts w:hAnsi="Times New Roman" w:cs="Times New Roman"/>
          <w:color w:val="000000"/>
          <w:sz w:val="24"/>
          <w:szCs w:val="24"/>
          <w:lang w:val="ru-RU"/>
        </w:rPr>
        <w:t>ов</w:t>
      </w:r>
      <w:r w:rsidRPr="00D36FFC">
        <w:rPr>
          <w:rFonts w:hAnsi="Times New Roman" w:cs="Times New Roman"/>
          <w:color w:val="000000"/>
          <w:sz w:val="24"/>
          <w:szCs w:val="24"/>
          <w:lang w:val="ru-RU"/>
        </w:rPr>
        <w:t xml:space="preserve"> на запросы субъектов на доступ к персональным данным указаны в локальных нормативных правовых актах о персональных данных Общества, а также в Политике конфиденциальности Общества, размещенной на сайте.</w:t>
      </w:r>
    </w:p>
    <w:p w14:paraId="01B8442B" w14:textId="167D8F85" w:rsidR="00D30290" w:rsidRPr="00FA3125" w:rsidRDefault="00D36FFC" w:rsidP="00B1057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6.6</w:t>
      </w:r>
      <w:r w:rsidRPr="00FA3125">
        <w:rPr>
          <w:rFonts w:hAnsi="Times New Roman" w:cs="Times New Roman"/>
          <w:color w:val="000000"/>
          <w:sz w:val="24"/>
          <w:szCs w:val="24"/>
          <w:lang w:val="ru-RU"/>
        </w:rPr>
        <w:t>. Настоящ</w:t>
      </w:r>
      <w:r>
        <w:rPr>
          <w:rFonts w:hAnsi="Times New Roman" w:cs="Times New Roman"/>
          <w:color w:val="000000"/>
          <w:sz w:val="24"/>
          <w:szCs w:val="24"/>
          <w:lang w:val="ru-RU"/>
        </w:rPr>
        <w:t>ее</w:t>
      </w:r>
      <w:r w:rsidRPr="00FA3125">
        <w:rPr>
          <w:rFonts w:hAnsi="Times New Roman" w:cs="Times New Roman"/>
          <w:color w:val="000000"/>
          <w:sz w:val="24"/>
          <w:szCs w:val="24"/>
          <w:lang w:val="ru-RU"/>
        </w:rPr>
        <w:t xml:space="preserve"> </w:t>
      </w:r>
      <w:r w:rsidR="00B1057A">
        <w:rPr>
          <w:rFonts w:hAnsi="Times New Roman" w:cs="Times New Roman"/>
          <w:color w:val="000000"/>
          <w:sz w:val="24"/>
          <w:szCs w:val="24"/>
          <w:lang w:val="ru-RU"/>
        </w:rPr>
        <w:t>Положение</w:t>
      </w:r>
      <w:r w:rsidRPr="00FA3125">
        <w:rPr>
          <w:rFonts w:hAnsi="Times New Roman" w:cs="Times New Roman"/>
          <w:color w:val="000000"/>
          <w:sz w:val="24"/>
          <w:szCs w:val="24"/>
          <w:lang w:val="ru-RU"/>
        </w:rPr>
        <w:t xml:space="preserve"> вступает в силу с момента утверждения и действует бессрочно до принятия новой</w:t>
      </w:r>
      <w:r>
        <w:rPr>
          <w:rFonts w:hAnsi="Times New Roman" w:cs="Times New Roman"/>
          <w:color w:val="000000"/>
          <w:sz w:val="24"/>
          <w:szCs w:val="24"/>
          <w:lang w:val="ru-RU"/>
        </w:rPr>
        <w:t xml:space="preserve"> редакции</w:t>
      </w:r>
      <w:r w:rsidRPr="00FA3125">
        <w:rPr>
          <w:rFonts w:hAnsi="Times New Roman" w:cs="Times New Roman"/>
          <w:color w:val="000000"/>
          <w:sz w:val="24"/>
          <w:szCs w:val="24"/>
          <w:lang w:val="ru-RU"/>
        </w:rPr>
        <w:t xml:space="preserve"> </w:t>
      </w:r>
      <w:r w:rsidR="00B1057A">
        <w:rPr>
          <w:rFonts w:hAnsi="Times New Roman" w:cs="Times New Roman"/>
          <w:color w:val="000000"/>
          <w:sz w:val="24"/>
          <w:szCs w:val="24"/>
          <w:lang w:val="ru-RU"/>
        </w:rPr>
        <w:t>Положени</w:t>
      </w:r>
      <w:r>
        <w:rPr>
          <w:rFonts w:hAnsi="Times New Roman" w:cs="Times New Roman"/>
          <w:color w:val="000000"/>
          <w:sz w:val="24"/>
          <w:szCs w:val="24"/>
          <w:lang w:val="ru-RU"/>
        </w:rPr>
        <w:t>я</w:t>
      </w:r>
      <w:r w:rsidRPr="00FA3125">
        <w:rPr>
          <w:rFonts w:hAnsi="Times New Roman" w:cs="Times New Roman"/>
          <w:color w:val="000000"/>
          <w:sz w:val="24"/>
          <w:szCs w:val="24"/>
          <w:lang w:val="ru-RU"/>
        </w:rPr>
        <w:t>.</w:t>
      </w:r>
    </w:p>
    <w:p w14:paraId="23BA3B34" w14:textId="0D2A1BB3" w:rsidR="001D7869" w:rsidRDefault="001D7869" w:rsidP="00D36FFC">
      <w:pPr>
        <w:spacing w:before="0" w:beforeAutospacing="0" w:after="0" w:afterAutospacing="0"/>
        <w:jc w:val="both"/>
        <w:rPr>
          <w:rFonts w:hAnsi="Times New Roman" w:cs="Times New Roman"/>
          <w:color w:val="000000"/>
          <w:sz w:val="24"/>
          <w:szCs w:val="24"/>
          <w:lang w:val="ru-RU"/>
        </w:rPr>
      </w:pPr>
    </w:p>
    <w:p w14:paraId="18A86D7B" w14:textId="1C37084F" w:rsidR="00D36FFC" w:rsidRDefault="00D36FFC" w:rsidP="00D36FFC">
      <w:pPr>
        <w:spacing w:before="0" w:beforeAutospacing="0" w:after="0" w:afterAutospacing="0"/>
        <w:jc w:val="both"/>
        <w:rPr>
          <w:rFonts w:hAnsi="Times New Roman" w:cs="Times New Roman"/>
          <w:color w:val="000000"/>
          <w:sz w:val="24"/>
          <w:szCs w:val="24"/>
          <w:lang w:val="ru-RU"/>
        </w:rPr>
      </w:pPr>
      <w:bookmarkStart w:id="1" w:name="_Hlk192779079"/>
      <w:r>
        <w:rPr>
          <w:rFonts w:hAnsi="Times New Roman" w:cs="Times New Roman"/>
          <w:color w:val="000000"/>
          <w:sz w:val="24"/>
          <w:szCs w:val="24"/>
          <w:lang w:val="ru-RU"/>
        </w:rPr>
        <w:t>Генеральный директор Общества ____________</w:t>
      </w:r>
      <w:r w:rsidRPr="00D36FFC">
        <w:rPr>
          <w:rFonts w:hAnsi="Times New Roman" w:cs="Times New Roman"/>
          <w:color w:val="000000"/>
          <w:sz w:val="24"/>
          <w:szCs w:val="24"/>
          <w:lang w:val="ru-RU"/>
        </w:rPr>
        <w:t xml:space="preserve"> </w:t>
      </w:r>
      <w:r w:rsidR="00E76554">
        <w:rPr>
          <w:rFonts w:hAnsi="Times New Roman" w:cs="Times New Roman"/>
          <w:color w:val="000000"/>
          <w:sz w:val="24"/>
          <w:szCs w:val="24"/>
          <w:lang w:val="ru-RU"/>
        </w:rPr>
        <w:t>М.А. Беляков</w:t>
      </w:r>
    </w:p>
    <w:bookmarkEnd w:id="1"/>
    <w:p w14:paraId="107CD2EA" w14:textId="06468642" w:rsidR="00D36FFC" w:rsidRPr="00A260BE" w:rsidRDefault="006B2A99" w:rsidP="00D36FF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«__</w:t>
      </w:r>
      <w:proofErr w:type="gramStart"/>
      <w:r>
        <w:rPr>
          <w:rFonts w:hAnsi="Times New Roman" w:cs="Times New Roman"/>
          <w:color w:val="000000"/>
          <w:sz w:val="24"/>
          <w:szCs w:val="24"/>
          <w:lang w:val="ru-RU"/>
        </w:rPr>
        <w:t>_»_</w:t>
      </w:r>
      <w:proofErr w:type="gramEnd"/>
      <w:r>
        <w:rPr>
          <w:rFonts w:hAnsi="Times New Roman" w:cs="Times New Roman"/>
          <w:color w:val="000000"/>
          <w:sz w:val="24"/>
          <w:szCs w:val="24"/>
          <w:lang w:val="ru-RU"/>
        </w:rPr>
        <w:t>__________2025г.</w:t>
      </w:r>
    </w:p>
    <w:p w14:paraId="23754EFD" w14:textId="77777777" w:rsidR="00D36FFC" w:rsidRPr="00D36FFC" w:rsidRDefault="00D36FFC" w:rsidP="00D36FFC">
      <w:pPr>
        <w:spacing w:before="0" w:beforeAutospacing="0" w:after="0" w:afterAutospacing="0"/>
        <w:jc w:val="both"/>
        <w:rPr>
          <w:lang w:val="ru-RU"/>
        </w:rPr>
      </w:pPr>
    </w:p>
    <w:sectPr w:rsidR="00D36FFC" w:rsidRPr="00D36FF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D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70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30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668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66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45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27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22F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81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F13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944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4"/>
  </w:num>
  <w:num w:numId="5">
    <w:abstractNumId w:val="2"/>
  </w:num>
  <w:num w:numId="6">
    <w:abstractNumId w:val="1"/>
  </w:num>
  <w:num w:numId="7">
    <w:abstractNumId w:val="9"/>
  </w:num>
  <w:num w:numId="8">
    <w:abstractNumId w:val="1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7C06"/>
    <w:rsid w:val="00121113"/>
    <w:rsid w:val="001D7869"/>
    <w:rsid w:val="00216544"/>
    <w:rsid w:val="002D33B1"/>
    <w:rsid w:val="002D3591"/>
    <w:rsid w:val="003514A0"/>
    <w:rsid w:val="00355DD3"/>
    <w:rsid w:val="003B3D90"/>
    <w:rsid w:val="003F5F47"/>
    <w:rsid w:val="004A7587"/>
    <w:rsid w:val="004F7E17"/>
    <w:rsid w:val="005A05CE"/>
    <w:rsid w:val="0064436B"/>
    <w:rsid w:val="00653AF6"/>
    <w:rsid w:val="006B2A99"/>
    <w:rsid w:val="007119A8"/>
    <w:rsid w:val="00907BA2"/>
    <w:rsid w:val="009334AB"/>
    <w:rsid w:val="00B1057A"/>
    <w:rsid w:val="00B57049"/>
    <w:rsid w:val="00B73A5A"/>
    <w:rsid w:val="00BA036D"/>
    <w:rsid w:val="00D30290"/>
    <w:rsid w:val="00D36FFC"/>
    <w:rsid w:val="00E438A1"/>
    <w:rsid w:val="00E55A30"/>
    <w:rsid w:val="00E76554"/>
    <w:rsid w:val="00F01E19"/>
    <w:rsid w:val="00F2404B"/>
    <w:rsid w:val="00FA3125"/>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CF50"/>
  <w15:docId w15:val="{9EDE50C8-AF2B-4A67-AE13-57912707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B3D90"/>
    <w:pPr>
      <w:ind w:left="720"/>
      <w:contextualSpacing/>
    </w:pPr>
  </w:style>
  <w:style w:type="character" w:styleId="a4">
    <w:name w:val="Hyperlink"/>
    <w:basedOn w:val="a0"/>
    <w:uiPriority w:val="99"/>
    <w:unhideWhenUsed/>
    <w:rsid w:val="006B2A99"/>
    <w:rPr>
      <w:color w:val="0000FF" w:themeColor="hyperlink"/>
      <w:u w:val="single"/>
    </w:rPr>
  </w:style>
  <w:style w:type="paragraph" w:styleId="a5">
    <w:name w:val="Balloon Text"/>
    <w:basedOn w:val="a"/>
    <w:link w:val="a6"/>
    <w:uiPriority w:val="99"/>
    <w:semiHidden/>
    <w:unhideWhenUsed/>
    <w:rsid w:val="007119A8"/>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711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7008">
      <w:bodyDiv w:val="1"/>
      <w:marLeft w:val="0"/>
      <w:marRight w:val="0"/>
      <w:marTop w:val="0"/>
      <w:marBottom w:val="0"/>
      <w:divBdr>
        <w:top w:val="none" w:sz="0" w:space="0" w:color="auto"/>
        <w:left w:val="none" w:sz="0" w:space="0" w:color="auto"/>
        <w:bottom w:val="none" w:sz="0" w:space="0" w:color="auto"/>
        <w:right w:val="none" w:sz="0" w:space="0" w:color="auto"/>
      </w:divBdr>
    </w:div>
    <w:div w:id="795682724">
      <w:bodyDiv w:val="1"/>
      <w:marLeft w:val="0"/>
      <w:marRight w:val="0"/>
      <w:marTop w:val="0"/>
      <w:marBottom w:val="0"/>
      <w:divBdr>
        <w:top w:val="none" w:sz="0" w:space="0" w:color="auto"/>
        <w:left w:val="none" w:sz="0" w:space="0" w:color="auto"/>
        <w:bottom w:val="none" w:sz="0" w:space="0" w:color="auto"/>
        <w:right w:val="none" w:sz="0" w:space="0" w:color="auto"/>
      </w:divBdr>
    </w:div>
    <w:div w:id="1541280719">
      <w:bodyDiv w:val="1"/>
      <w:marLeft w:val="0"/>
      <w:marRight w:val="0"/>
      <w:marTop w:val="0"/>
      <w:marBottom w:val="0"/>
      <w:divBdr>
        <w:top w:val="none" w:sz="0" w:space="0" w:color="auto"/>
        <w:left w:val="none" w:sz="0" w:space="0" w:color="auto"/>
        <w:bottom w:val="none" w:sz="0" w:space="0" w:color="auto"/>
        <w:right w:val="none" w:sz="0" w:space="0" w:color="auto"/>
      </w:divBdr>
    </w:div>
    <w:div w:id="17844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novkuro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novkuro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A5FD-5258-47B6-897D-5C53C9C7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Пользователь Windows</cp:lastModifiedBy>
  <cp:revision>8</cp:revision>
  <dcterms:created xsi:type="dcterms:W3CDTF">2025-03-14T11:21:00Z</dcterms:created>
  <dcterms:modified xsi:type="dcterms:W3CDTF">2025-05-23T12:10:00Z</dcterms:modified>
</cp:coreProperties>
</file>